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920E0C">
        <w:rPr>
          <w:rFonts w:ascii="Arial" w:eastAsia="Arial Unicode MS" w:hAnsi="Arial" w:cs="Arial"/>
          <w:b/>
          <w:bCs/>
          <w:sz w:val="24"/>
        </w:rPr>
        <w:t>5</w:t>
      </w:r>
      <w:r w:rsidR="00D061CD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B508D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B508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B508D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456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4196</w:t>
      </w:r>
    </w:p>
    <w:p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D061CD">
        <w:rPr>
          <w:rFonts w:ascii="Arial" w:eastAsia="Arial Unicode MS" w:hAnsi="Arial" w:cs="Arial"/>
          <w:b/>
          <w:bCs/>
          <w:sz w:val="24"/>
        </w:rPr>
        <w:t>16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D061CD">
        <w:rPr>
          <w:rFonts w:ascii="Arial" w:eastAsia="Arial Unicode MS" w:hAnsi="Arial" w:cs="Arial"/>
          <w:b/>
          <w:bCs/>
          <w:sz w:val="24"/>
        </w:rPr>
        <w:t>20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D061CD">
        <w:rPr>
          <w:rFonts w:ascii="맑은 고딕" w:hAnsi="맑은 고딕" w:cs="Arial" w:hint="eastAsia"/>
          <w:b/>
          <w:bCs/>
          <w:sz w:val="24"/>
          <w:lang w:eastAsia="ko-KR"/>
        </w:rPr>
        <w:t>May</w:t>
      </w:r>
      <w:r w:rsidR="00920E0C">
        <w:rPr>
          <w:rFonts w:ascii="맑은 고딕" w:hAnsi="맑은 고딕" w:cs="Arial" w:hint="eastAsia"/>
          <w:b/>
          <w:bCs/>
          <w:sz w:val="24"/>
          <w:lang w:eastAsia="ko-KR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  <w:r w:rsidR="00D061CD" w:rsidRPr="00D061C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 xml:space="preserve"> 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455FD">
        <w:rPr>
          <w:rFonts w:ascii="Arial" w:hAnsi="Arial" w:cs="Arial"/>
          <w:b/>
        </w:rPr>
        <w:t>Samsung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23D78">
        <w:rPr>
          <w:rFonts w:ascii="Arial" w:hAnsi="Arial" w:cs="Arial"/>
          <w:b/>
        </w:rPr>
        <w:t>KI#</w:t>
      </w:r>
      <w:r w:rsidR="00F845FE">
        <w:rPr>
          <w:rFonts w:ascii="Arial" w:hAnsi="Arial" w:cs="Arial"/>
          <w:b/>
        </w:rPr>
        <w:t>1, New Sol</w:t>
      </w:r>
      <w:r w:rsidR="00D23D78">
        <w:rPr>
          <w:rFonts w:ascii="Arial" w:hAnsi="Arial" w:cs="Arial"/>
          <w:b/>
        </w:rPr>
        <w:t xml:space="preserve">: </w:t>
      </w:r>
      <w:r w:rsidR="00F845FE">
        <w:rPr>
          <w:rFonts w:ascii="Arial" w:hAnsi="Arial" w:cs="Arial"/>
          <w:b/>
        </w:rPr>
        <w:t xml:space="preserve">SM policy </w:t>
      </w:r>
      <w:r w:rsidR="00636A2E">
        <w:rPr>
          <w:rFonts w:ascii="Arial" w:hAnsi="Arial" w:cs="Arial"/>
          <w:b/>
        </w:rPr>
        <w:t xml:space="preserve">association </w:t>
      </w:r>
      <w:r w:rsidR="00F845FE">
        <w:rPr>
          <w:rFonts w:ascii="Arial" w:hAnsi="Arial" w:cs="Arial"/>
          <w:b/>
        </w:rPr>
        <w:t>for HR roaming session breakout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533843">
        <w:rPr>
          <w:rFonts w:ascii="Arial" w:hAnsi="Arial" w:cs="Arial"/>
          <w:i/>
        </w:rPr>
        <w:t xml:space="preserve"> This contribution proposes a new </w:t>
      </w:r>
      <w:r w:rsidR="001B508D">
        <w:rPr>
          <w:rFonts w:ascii="Arial" w:hAnsi="Arial" w:cs="Arial"/>
          <w:i/>
        </w:rPr>
        <w:t>solution on Key Issue #</w:t>
      </w:r>
      <w:r w:rsidR="003E7B9B">
        <w:rPr>
          <w:rFonts w:ascii="Arial" w:hAnsi="Arial" w:cs="Arial"/>
          <w:i/>
        </w:rPr>
        <w:t>1</w:t>
      </w:r>
      <w:bookmarkStart w:id="0" w:name="_GoBack"/>
      <w:bookmarkEnd w:id="0"/>
      <w:r w:rsidR="001B508D">
        <w:rPr>
          <w:rFonts w:ascii="Arial" w:hAnsi="Arial" w:cs="Arial"/>
          <w:i/>
        </w:rPr>
        <w:t xml:space="preserve"> in</w:t>
      </w:r>
      <w:r w:rsidR="00533843">
        <w:rPr>
          <w:rFonts w:ascii="Arial" w:hAnsi="Arial" w:cs="Arial"/>
          <w:i/>
        </w:rPr>
        <w:t xml:space="preserve"> FS_EDGE_ph2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:rsidR="00604889" w:rsidRDefault="00182D1A" w:rsidP="00604889">
      <w:pPr>
        <w:jc w:val="both"/>
        <w:rPr>
          <w:lang w:eastAsia="ko-KR"/>
        </w:rPr>
      </w:pPr>
      <w:r>
        <w:rPr>
          <w:lang w:eastAsia="ko-KR"/>
        </w:rPr>
        <w:t>T</w:t>
      </w:r>
      <w:r w:rsidR="002C0868">
        <w:rPr>
          <w:lang w:eastAsia="ko-KR"/>
        </w:rPr>
        <w:t>his contribution</w:t>
      </w:r>
      <w:r>
        <w:rPr>
          <w:lang w:eastAsia="ko-KR"/>
        </w:rPr>
        <w:t xml:space="preserve"> </w:t>
      </w:r>
      <w:r w:rsidR="00604889">
        <w:rPr>
          <w:lang w:eastAsia="ko-KR"/>
        </w:rPr>
        <w:t>proposes a solution for key issue #</w:t>
      </w:r>
      <w:r w:rsidR="007B3018">
        <w:rPr>
          <w:lang w:eastAsia="ko-KR"/>
        </w:rPr>
        <w:t>1</w:t>
      </w:r>
      <w:r w:rsidR="00604889">
        <w:rPr>
          <w:lang w:eastAsia="ko-KR"/>
        </w:rPr>
        <w:t xml:space="preserve">: </w:t>
      </w:r>
      <w:r w:rsidR="007B3018">
        <w:rPr>
          <w:lang w:eastAsia="ko-KR"/>
        </w:rPr>
        <w:t>Accessing EHE in a VPLMN when roaming</w:t>
      </w:r>
      <w:r w:rsidR="00604889">
        <w:rPr>
          <w:lang w:eastAsia="ko-KR"/>
        </w:rPr>
        <w:t>.</w:t>
      </w:r>
    </w:p>
    <w:p w:rsidR="007B3018" w:rsidRPr="00812106" w:rsidRDefault="007B3018" w:rsidP="007B3018">
      <w:r w:rsidRPr="00812106">
        <w:t>Th</w:t>
      </w:r>
      <w:r w:rsidR="001C1D6D">
        <w:t>e proposed</w:t>
      </w:r>
      <w:r w:rsidRPr="00812106">
        <w:t xml:space="preserve"> solution addresses the following aspects </w:t>
      </w:r>
      <w:r>
        <w:t xml:space="preserve">in KI #1 </w:t>
      </w:r>
      <w:r w:rsidRPr="00812106">
        <w:t xml:space="preserve">for the scenario </w:t>
      </w:r>
      <w:r>
        <w:t>where Home Routed</w:t>
      </w:r>
      <w:r w:rsidRPr="00812106">
        <w:t xml:space="preserve"> PDU Session</w:t>
      </w:r>
      <w:r>
        <w:t xml:space="preserve"> is used</w:t>
      </w:r>
      <w:r w:rsidRPr="00812106">
        <w:t xml:space="preserve"> with a PSA in the HPLMN:</w:t>
      </w:r>
    </w:p>
    <w:p w:rsidR="007B3018" w:rsidRPr="00812106" w:rsidRDefault="007B3018" w:rsidP="007B3018">
      <w:pPr>
        <w:pStyle w:val="B1"/>
      </w:pPr>
      <w:r w:rsidRPr="00812106">
        <w:t>-</w:t>
      </w:r>
      <w:r w:rsidRPr="00812106">
        <w:tab/>
        <w:t>how to authorize the PDU session to support local traffic routing to access an EHE in the VPLMN;</w:t>
      </w:r>
    </w:p>
    <w:p w:rsidR="007B3018" w:rsidRPr="00812106" w:rsidRDefault="007B3018" w:rsidP="007B3018">
      <w:pPr>
        <w:pStyle w:val="B1"/>
      </w:pPr>
      <w:r w:rsidRPr="00812106">
        <w:t>-</w:t>
      </w:r>
      <w:r w:rsidRPr="00812106">
        <w:tab/>
        <w:t xml:space="preserve">how to ensure proper policy control and </w:t>
      </w:r>
      <w:proofErr w:type="spellStart"/>
      <w:r w:rsidRPr="00812106">
        <w:t>QoS</w:t>
      </w:r>
      <w:proofErr w:type="spellEnd"/>
      <w:r w:rsidRPr="00812106">
        <w:t xml:space="preserve"> enforcement;</w:t>
      </w:r>
    </w:p>
    <w:p w:rsidR="007B3018" w:rsidRPr="00812106" w:rsidRDefault="007B3018" w:rsidP="007B3018">
      <w:pPr>
        <w:pStyle w:val="B1"/>
      </w:pPr>
      <w:r w:rsidRPr="00812106">
        <w:t>-</w:t>
      </w:r>
      <w:r w:rsidRPr="00812106">
        <w:tab/>
        <w:t xml:space="preserve">potential impact on Policy and </w:t>
      </w:r>
      <w:proofErr w:type="spellStart"/>
      <w:r w:rsidRPr="00812106">
        <w:t>QoS</w:t>
      </w:r>
      <w:proofErr w:type="spellEnd"/>
      <w:r w:rsidRPr="00812106">
        <w:t xml:space="preserve"> control;</w:t>
      </w:r>
    </w:p>
    <w:p w:rsidR="007B3018" w:rsidRDefault="007B3018" w:rsidP="007B3018">
      <w:r>
        <w:rPr>
          <w:lang w:eastAsia="ko-KR"/>
        </w:rPr>
        <w:t xml:space="preserve">This solution proposes how to obtain and apply Session Management policy when </w:t>
      </w:r>
      <w:r>
        <w:t>a roaming</w:t>
      </w:r>
      <w:r w:rsidRPr="00812106">
        <w:t xml:space="preserve"> UE establishes a Home Routed </w:t>
      </w:r>
      <w:r>
        <w:t xml:space="preserve">PDU </w:t>
      </w:r>
      <w:r w:rsidRPr="00812106">
        <w:t xml:space="preserve">Session supporting session breakout in VPLMN </w:t>
      </w:r>
      <w:r>
        <w:t>to access EHE in VPLMN, assuming that HPLMN and VPLMN have an agreement on supporting HR session breakout.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 w:rsidR="00D23D78">
        <w:rPr>
          <w:lang w:eastAsia="zh-CN"/>
        </w:rPr>
        <w:t xml:space="preserve"> v0.</w:t>
      </w:r>
      <w:r w:rsidR="00AB6077">
        <w:rPr>
          <w:lang w:eastAsia="zh-CN"/>
        </w:rPr>
        <w:t>2</w:t>
      </w:r>
      <w:r w:rsidR="00D23D78">
        <w:rPr>
          <w:lang w:eastAsia="zh-CN"/>
        </w:rPr>
        <w:t>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F801AB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:rsidR="00C51EB3" w:rsidRPr="00812106" w:rsidRDefault="00C51EB3" w:rsidP="00C51EB3">
      <w:pPr>
        <w:pStyle w:val="2"/>
      </w:pPr>
      <w:bookmarkStart w:id="3" w:name="_Toc101008264"/>
      <w:bookmarkStart w:id="4" w:name="sol02"/>
      <w:bookmarkEnd w:id="2"/>
      <w:r w:rsidRPr="00812106">
        <w:t>6.</w:t>
      </w:r>
      <w:r w:rsidR="00915B0B">
        <w:t>X</w:t>
      </w:r>
      <w:r w:rsidRPr="00812106">
        <w:tab/>
        <w:t xml:space="preserve">Solution </w:t>
      </w:r>
      <w:r w:rsidR="00E5138E">
        <w:rPr>
          <w:rFonts w:hint="eastAsia"/>
          <w:lang w:eastAsia="ko-KR"/>
        </w:rPr>
        <w:t>xx</w:t>
      </w:r>
      <w:r w:rsidRPr="00812106">
        <w:t xml:space="preserve"> (KI#</w:t>
      </w:r>
      <w:r w:rsidR="001947AB">
        <w:t>1</w:t>
      </w:r>
      <w:r w:rsidRPr="00812106">
        <w:t xml:space="preserve">): </w:t>
      </w:r>
      <w:r w:rsidR="001947AB">
        <w:t xml:space="preserve">SM Policy for HR </w:t>
      </w:r>
      <w:r w:rsidRPr="00812106">
        <w:t>Session Breakout in VPLMN</w:t>
      </w:r>
      <w:bookmarkEnd w:id="3"/>
    </w:p>
    <w:p w:rsidR="00C51EB3" w:rsidRPr="00812106" w:rsidRDefault="00C51EB3" w:rsidP="00C51EB3">
      <w:pPr>
        <w:pStyle w:val="3"/>
      </w:pPr>
      <w:bookmarkStart w:id="5" w:name="_Toc101008265"/>
      <w:bookmarkEnd w:id="4"/>
      <w:r w:rsidRPr="00812106">
        <w:t>6.</w:t>
      </w:r>
      <w:r w:rsidR="00915B0B">
        <w:t>X</w:t>
      </w:r>
      <w:r w:rsidRPr="00812106">
        <w:t>.1</w:t>
      </w:r>
      <w:r w:rsidRPr="00812106">
        <w:tab/>
        <w:t>Description</w:t>
      </w:r>
      <w:bookmarkEnd w:id="5"/>
    </w:p>
    <w:p w:rsidR="00C51EB3" w:rsidRPr="00812106" w:rsidRDefault="00C51EB3" w:rsidP="00C51EB3">
      <w:r w:rsidRPr="00812106">
        <w:t xml:space="preserve">This solution addresses the following aspects </w:t>
      </w:r>
      <w:r w:rsidR="00EE68DE">
        <w:t xml:space="preserve">in KI #1 </w:t>
      </w:r>
      <w:r w:rsidRPr="00812106">
        <w:t xml:space="preserve">for the scenario </w:t>
      </w:r>
      <w:r w:rsidR="00EE68DE">
        <w:t>where Home Routed</w:t>
      </w:r>
      <w:r w:rsidRPr="00812106">
        <w:t xml:space="preserve"> PDU Session</w:t>
      </w:r>
      <w:r w:rsidR="00EE68DE">
        <w:t xml:space="preserve"> is used</w:t>
      </w:r>
      <w:r w:rsidRPr="00812106">
        <w:t xml:space="preserve"> with a PSA in the HPLMN:</w:t>
      </w:r>
    </w:p>
    <w:p w:rsidR="00C51EB3" w:rsidRPr="00812106" w:rsidRDefault="00C51EB3" w:rsidP="00C51EB3">
      <w:pPr>
        <w:pStyle w:val="B1"/>
      </w:pPr>
      <w:r w:rsidRPr="00812106">
        <w:t>-</w:t>
      </w:r>
      <w:r w:rsidRPr="00812106">
        <w:tab/>
        <w:t>how to authorize the PDU session to support local traffic routing to access an EHE in the VPLMN;</w:t>
      </w:r>
    </w:p>
    <w:p w:rsidR="00EE68DE" w:rsidRPr="00812106" w:rsidRDefault="00EE68DE" w:rsidP="00EE68DE">
      <w:pPr>
        <w:pStyle w:val="B1"/>
      </w:pPr>
      <w:r w:rsidRPr="00812106">
        <w:t>-</w:t>
      </w:r>
      <w:r w:rsidRPr="00812106">
        <w:tab/>
        <w:t xml:space="preserve">how to ensure proper policy control and </w:t>
      </w:r>
      <w:proofErr w:type="spellStart"/>
      <w:r w:rsidRPr="00812106">
        <w:t>QoS</w:t>
      </w:r>
      <w:proofErr w:type="spellEnd"/>
      <w:r w:rsidRPr="00812106">
        <w:t xml:space="preserve"> enforcement;</w:t>
      </w:r>
    </w:p>
    <w:p w:rsidR="00EE68DE" w:rsidRPr="00812106" w:rsidRDefault="00EE68DE" w:rsidP="00EE68DE">
      <w:pPr>
        <w:pStyle w:val="B1"/>
      </w:pPr>
      <w:r w:rsidRPr="00812106">
        <w:t>-</w:t>
      </w:r>
      <w:r w:rsidRPr="00812106">
        <w:tab/>
        <w:t xml:space="preserve">potential impact on Policy and </w:t>
      </w:r>
      <w:proofErr w:type="spellStart"/>
      <w:r w:rsidRPr="00812106">
        <w:t>QoS</w:t>
      </w:r>
      <w:proofErr w:type="spellEnd"/>
      <w:r w:rsidRPr="00812106">
        <w:t xml:space="preserve"> control;</w:t>
      </w:r>
    </w:p>
    <w:p w:rsidR="00423571" w:rsidRDefault="00423571" w:rsidP="00C51EB3">
      <w:r>
        <w:rPr>
          <w:lang w:eastAsia="ko-KR"/>
        </w:rPr>
        <w:t xml:space="preserve">This solution proposes how to obtain and apply Session Management policy when </w:t>
      </w:r>
      <w:r>
        <w:t xml:space="preserve">a </w:t>
      </w:r>
      <w:r w:rsidR="00EE68DE">
        <w:t>roaming</w:t>
      </w:r>
      <w:r w:rsidR="00C51EB3" w:rsidRPr="00812106">
        <w:t xml:space="preserve"> UE establishes a Home Routed </w:t>
      </w:r>
      <w:r w:rsidR="00EE68DE">
        <w:t xml:space="preserve">PDU </w:t>
      </w:r>
      <w:r w:rsidR="00C51EB3" w:rsidRPr="00812106">
        <w:t xml:space="preserve">Session supporting session breakout in VPLMN </w:t>
      </w:r>
      <w:r w:rsidR="00EE68DE">
        <w:t>to access EHE in VPLMN</w:t>
      </w:r>
      <w:r>
        <w:t>, assuming that HPLMN and VPLMN have an agreement on supporting HR session breakout.</w:t>
      </w:r>
    </w:p>
    <w:p w:rsidR="00C51EB3" w:rsidRPr="00812106" w:rsidRDefault="00C51EB3" w:rsidP="00C51EB3">
      <w:r w:rsidRPr="00812106">
        <w:t xml:space="preserve">In this scenario, </w:t>
      </w:r>
      <w:r w:rsidR="00EE68DE">
        <w:t xml:space="preserve">Session Management policy </w:t>
      </w:r>
      <w:r w:rsidR="00423571">
        <w:t xml:space="preserve">is created and applied </w:t>
      </w:r>
      <w:r w:rsidR="00EE68DE">
        <w:t>for the HR Session</w:t>
      </w:r>
      <w:r w:rsidR="00891C58">
        <w:t xml:space="preserve"> supporting session breakout</w:t>
      </w:r>
      <w:r w:rsidR="00423571">
        <w:t xml:space="preserve"> as follows:</w:t>
      </w:r>
    </w:p>
    <w:p w:rsidR="00C51EB3" w:rsidRDefault="00C51EB3" w:rsidP="00C51EB3">
      <w:pPr>
        <w:pStyle w:val="B1"/>
      </w:pPr>
      <w:r w:rsidRPr="00812106">
        <w:lastRenderedPageBreak/>
        <w:t>1)</w:t>
      </w:r>
      <w:r w:rsidRPr="00812106">
        <w:tab/>
        <w:t xml:space="preserve">During the establishment of Home Routed PDU Session, </w:t>
      </w:r>
      <w:r w:rsidR="00FD6BB2">
        <w:t xml:space="preserve">if </w:t>
      </w:r>
      <w:r w:rsidR="00FD6BB2" w:rsidRPr="00812106">
        <w:t xml:space="preserve">the roaming UE </w:t>
      </w:r>
      <w:r w:rsidR="00FD6BB2">
        <w:t xml:space="preserve">is allowed </w:t>
      </w:r>
      <w:r w:rsidR="00FD6BB2" w:rsidRPr="00812106">
        <w:t>to access the local part of DN</w:t>
      </w:r>
      <w:r w:rsidR="00FD6BB2">
        <w:t xml:space="preserve">, </w:t>
      </w:r>
      <w:r w:rsidR="001947AB">
        <w:t xml:space="preserve">V-SMF </w:t>
      </w:r>
      <w:r w:rsidR="00FF2CF9">
        <w:t>selects a V-PCF that is capable of providing SM policy for HR session breakout and</w:t>
      </w:r>
      <w:r w:rsidR="000D6E10">
        <w:t xml:space="preserve"> </w:t>
      </w:r>
      <w:r w:rsidR="000D6E10">
        <w:rPr>
          <w:lang w:eastAsia="ko-KR"/>
        </w:rPr>
        <w:t xml:space="preserve">requests, to the selected V-PCF, SM policy for HR session breakout </w:t>
      </w:r>
      <w:r w:rsidR="000D6E10">
        <w:t>via</w:t>
      </w:r>
      <w:r w:rsidR="001947AB">
        <w:t xml:space="preserve"> </w:t>
      </w:r>
      <w:r w:rsidR="000D6E10">
        <w:t>SM</w:t>
      </w:r>
      <w:r w:rsidR="001947AB">
        <w:t xml:space="preserve"> policy association </w:t>
      </w:r>
      <w:r w:rsidR="000D6E10">
        <w:t>procedure</w:t>
      </w:r>
      <w:r w:rsidRPr="00812106">
        <w:t>.</w:t>
      </w:r>
    </w:p>
    <w:p w:rsidR="00C90D02" w:rsidRPr="00FF2CF9" w:rsidRDefault="00FF2CF9" w:rsidP="00886FD8">
      <w:pPr>
        <w:pStyle w:val="B1"/>
      </w:pPr>
      <w:r w:rsidRPr="00812106">
        <w:t>2)</w:t>
      </w:r>
      <w:r w:rsidRPr="00812106">
        <w:tab/>
      </w:r>
      <w:r w:rsidR="00C90D02">
        <w:t xml:space="preserve">The </w:t>
      </w:r>
      <w:r w:rsidRPr="00812106">
        <w:t>V-</w:t>
      </w:r>
      <w:r>
        <w:t>PCF</w:t>
      </w:r>
      <w:r w:rsidR="00C90D02">
        <w:t xml:space="preserve"> p</w:t>
      </w:r>
      <w:r w:rsidR="00886FD8">
        <w:t>rovides SM Policy to the V-SMF based on the VPLMN operator policy</w:t>
      </w:r>
      <w:r w:rsidR="00915B0B">
        <w:t xml:space="preserve"> (option 1)</w:t>
      </w:r>
      <w:r w:rsidR="00886FD8">
        <w:t xml:space="preserve"> or interaction with H-PCF</w:t>
      </w:r>
      <w:r w:rsidR="00915B0B">
        <w:t xml:space="preserve"> (option 2)</w:t>
      </w:r>
      <w:r w:rsidR="00886FD8">
        <w:t xml:space="preserve">. </w:t>
      </w:r>
    </w:p>
    <w:p w:rsidR="00C51EB3" w:rsidRPr="00812106" w:rsidRDefault="00886FD8" w:rsidP="00C51EB3">
      <w:pPr>
        <w:pStyle w:val="B1"/>
      </w:pPr>
      <w:r>
        <w:t>3</w:t>
      </w:r>
      <w:r w:rsidR="00C51EB3" w:rsidRPr="00812106">
        <w:t>)</w:t>
      </w:r>
      <w:r w:rsidR="00C51EB3" w:rsidRPr="00812106">
        <w:tab/>
      </w:r>
      <w:r>
        <w:t xml:space="preserve">The </w:t>
      </w:r>
      <w:r w:rsidR="00C51EB3" w:rsidRPr="00812106">
        <w:t>V-SMF executes the session breakout procedure</w:t>
      </w:r>
      <w:r>
        <w:t xml:space="preserve"> and configures V-UPF acting as ULCL/BP</w:t>
      </w:r>
      <w:r w:rsidR="002746FE">
        <w:t xml:space="preserve">, </w:t>
      </w:r>
      <w:r>
        <w:t>V-PSA</w:t>
      </w:r>
      <w:r w:rsidR="002746FE">
        <w:t xml:space="preserve"> (connected to local part of DN), and V-UPF (connected with H-UPF for home routed session), respectively </w:t>
      </w:r>
      <w:r>
        <w:t xml:space="preserve">based on the SM </w:t>
      </w:r>
      <w:r w:rsidR="002746FE">
        <w:t>P</w:t>
      </w:r>
      <w:r>
        <w:t>olicy</w:t>
      </w:r>
      <w:r w:rsidR="00C51EB3" w:rsidRPr="00812106">
        <w:t>.</w:t>
      </w:r>
      <w:r w:rsidR="002746FE">
        <w:t xml:space="preserve"> </w:t>
      </w:r>
      <w:r>
        <w:t xml:space="preserve">For example, </w:t>
      </w:r>
      <w:r w:rsidR="003F2071">
        <w:t xml:space="preserve">usage monitoring control and </w:t>
      </w:r>
      <w:proofErr w:type="spellStart"/>
      <w:r w:rsidR="0073131B">
        <w:t>QoS</w:t>
      </w:r>
      <w:proofErr w:type="spellEnd"/>
      <w:r w:rsidR="0073131B">
        <w:t xml:space="preserve"> information </w:t>
      </w:r>
      <w:r w:rsidR="003F2071">
        <w:t xml:space="preserve">can be applied differently for the session toward the H-UPF and the </w:t>
      </w:r>
      <w:r w:rsidR="0073131B">
        <w:t xml:space="preserve">session to the local part of DN. Thus, </w:t>
      </w:r>
      <w:r w:rsidR="002746FE">
        <w:t xml:space="preserve">different </w:t>
      </w:r>
      <w:r>
        <w:t xml:space="preserve">usage monitoring control related information and </w:t>
      </w:r>
      <w:proofErr w:type="spellStart"/>
      <w:r>
        <w:t>QoS</w:t>
      </w:r>
      <w:proofErr w:type="spellEnd"/>
      <w:r>
        <w:t xml:space="preserve"> information such as Session-AMBR </w:t>
      </w:r>
      <w:r w:rsidR="002746FE">
        <w:t xml:space="preserve">are </w:t>
      </w:r>
      <w:r>
        <w:t>provisioned to the V-UPF</w:t>
      </w:r>
      <w:r w:rsidR="002746FE">
        <w:t xml:space="preserve"> connected with the H-UPF and the V-PSA providing access to local part of DN</w:t>
      </w:r>
      <w:r>
        <w:t xml:space="preserve">, respectively.  </w:t>
      </w:r>
    </w:p>
    <w:p w:rsidR="00C51EB3" w:rsidRDefault="00C51EB3" w:rsidP="00C51EB3">
      <w:pPr>
        <w:pStyle w:val="3"/>
      </w:pPr>
      <w:bookmarkStart w:id="6" w:name="_Toc101008266"/>
      <w:r w:rsidRPr="00812106">
        <w:t>6.</w:t>
      </w:r>
      <w:r w:rsidR="00915B0B">
        <w:t>X</w:t>
      </w:r>
      <w:r w:rsidRPr="00812106">
        <w:t>.2</w:t>
      </w:r>
      <w:r w:rsidRPr="00812106">
        <w:tab/>
        <w:t>Procedure</w:t>
      </w:r>
      <w:bookmarkEnd w:id="6"/>
    </w:p>
    <w:p w:rsidR="00915B0B" w:rsidRDefault="00915B0B" w:rsidP="00915B0B">
      <w:pPr>
        <w:pStyle w:val="4"/>
      </w:pPr>
      <w:r w:rsidRPr="00812106">
        <w:t>6.</w:t>
      </w:r>
      <w:r>
        <w:t>X</w:t>
      </w:r>
      <w:r w:rsidRPr="00812106">
        <w:t>.2</w:t>
      </w:r>
      <w:r>
        <w:t>.1</w:t>
      </w:r>
      <w:r w:rsidRPr="00812106">
        <w:tab/>
        <w:t>Procedure</w:t>
      </w:r>
      <w:r>
        <w:t>: Option 1. Indirect interaction between V-PCF and H-PCF</w:t>
      </w:r>
    </w:p>
    <w:p w:rsidR="00915B0B" w:rsidRPr="00915B0B" w:rsidRDefault="00915B0B" w:rsidP="00915B0B">
      <w:pPr>
        <w:rPr>
          <w:rFonts w:eastAsia="MS Mincho"/>
        </w:rPr>
      </w:pPr>
    </w:p>
    <w:p w:rsidR="00C51EB3" w:rsidRPr="00812106" w:rsidRDefault="005051A2" w:rsidP="00C51EB3">
      <w:pPr>
        <w:pStyle w:val="TH"/>
      </w:pPr>
      <w:r>
        <w:object w:dxaOrig="8101" w:dyaOrig="6016">
          <v:shape id="_x0000_i1026" type="#_x0000_t75" style="width:405.1pt;height:300.5pt" o:ole="">
            <v:imagedata r:id="rId13" o:title=""/>
          </v:shape>
          <o:OLEObject Type="Embed" ProgID="Visio.Drawing.15" ShapeID="_x0000_i1026" DrawAspect="Content" ObjectID="_1713369635" r:id="rId14"/>
        </w:object>
      </w:r>
    </w:p>
    <w:p w:rsidR="00C51EB3" w:rsidRPr="00812106" w:rsidRDefault="00C51EB3" w:rsidP="00C51EB3">
      <w:pPr>
        <w:pStyle w:val="TF"/>
      </w:pPr>
      <w:r w:rsidRPr="00812106">
        <w:t xml:space="preserve">Figure 6.2.2-1: </w:t>
      </w:r>
      <w:r w:rsidR="00915B0B">
        <w:t xml:space="preserve">Option 1. </w:t>
      </w:r>
      <w:r w:rsidR="00441BD1">
        <w:t>SM Policy Ass</w:t>
      </w:r>
      <w:r w:rsidR="00185739">
        <w:t>o</w:t>
      </w:r>
      <w:r w:rsidR="00441BD1">
        <w:t>ciation</w:t>
      </w:r>
      <w:r w:rsidRPr="00812106">
        <w:t xml:space="preserve"> Procedure for HR Session Breakout in VPLMN</w:t>
      </w:r>
    </w:p>
    <w:p w:rsidR="002C574D" w:rsidRDefault="00185739" w:rsidP="00C51EB3">
      <w:pPr>
        <w:pStyle w:val="B1"/>
        <w:rPr>
          <w:lang w:eastAsia="ko-KR"/>
        </w:rPr>
      </w:pPr>
      <w:r>
        <w:rPr>
          <w:lang w:eastAsia="ko-KR"/>
        </w:rPr>
        <w:t>1</w:t>
      </w:r>
      <w:r w:rsidR="00497B39">
        <w:rPr>
          <w:lang w:eastAsia="ko-KR"/>
        </w:rPr>
        <w:t>.</w:t>
      </w:r>
      <w:r w:rsidR="00497B39">
        <w:rPr>
          <w:lang w:eastAsia="ko-KR"/>
        </w:rPr>
        <w:tab/>
      </w:r>
      <w:r w:rsidR="002C574D">
        <w:rPr>
          <w:lang w:eastAsia="ko-KR"/>
        </w:rPr>
        <w:t>During the PDU Session establishment procedure, the AMF indicates to the SMF that the HR session breakout is allowed</w:t>
      </w:r>
      <w:r>
        <w:rPr>
          <w:lang w:eastAsia="ko-KR"/>
        </w:rPr>
        <w:t>.</w:t>
      </w:r>
    </w:p>
    <w:p w:rsidR="00E16A13" w:rsidRDefault="00624522" w:rsidP="00C51EB3">
      <w:pPr>
        <w:pStyle w:val="B1"/>
      </w:pPr>
      <w:r>
        <w:t>2</w:t>
      </w:r>
      <w:r w:rsidR="00E16A13" w:rsidRPr="00812106">
        <w:t>.</w:t>
      </w:r>
      <w:r w:rsidR="00E16A13" w:rsidRPr="00812106">
        <w:tab/>
      </w:r>
      <w:r w:rsidR="00497B39">
        <w:t>I</w:t>
      </w:r>
      <w:r w:rsidR="00E16A13">
        <w:t xml:space="preserve">f the V-SMF is indicated by the AMF that the HR session breakout is allowed, the </w:t>
      </w:r>
      <w:r w:rsidR="00FB5593">
        <w:t>V-</w:t>
      </w:r>
      <w:r w:rsidR="00E16A13">
        <w:t xml:space="preserve">SMF </w:t>
      </w:r>
      <w:r w:rsidR="00185739">
        <w:t>sends</w:t>
      </w:r>
      <w:r w:rsidR="00E16A13">
        <w:t xml:space="preserve"> Session Management </w:t>
      </w:r>
      <w:r w:rsidR="00185739">
        <w:t>P</w:t>
      </w:r>
      <w:r w:rsidR="00E16A13">
        <w:t xml:space="preserve">olicy </w:t>
      </w:r>
      <w:r w:rsidR="00185739">
        <w:t>A</w:t>
      </w:r>
      <w:r w:rsidR="00E16A13">
        <w:t>ssociation</w:t>
      </w:r>
      <w:r w:rsidR="00185739">
        <w:t xml:space="preserve"> Establishment request to the</w:t>
      </w:r>
      <w:r w:rsidR="00E16A13">
        <w:t xml:space="preserve"> V-PCF.</w:t>
      </w:r>
      <w:r w:rsidR="00FB5593">
        <w:t xml:space="preserve"> The V-SMF provides the V-PCF with the indication to request HR session breakout related policy.</w:t>
      </w:r>
    </w:p>
    <w:p w:rsidR="006B31D2" w:rsidRDefault="00624522" w:rsidP="00C51EB3">
      <w:pPr>
        <w:pStyle w:val="B1"/>
        <w:rPr>
          <w:lang w:eastAsia="ko-KR"/>
        </w:rPr>
      </w:pPr>
      <w:r>
        <w:rPr>
          <w:lang w:eastAsia="ko-KR"/>
        </w:rPr>
        <w:t>3</w:t>
      </w:r>
      <w:r w:rsidR="006B31D2">
        <w:rPr>
          <w:rFonts w:hint="eastAsia"/>
          <w:lang w:eastAsia="ko-KR"/>
        </w:rPr>
        <w:t>.</w:t>
      </w:r>
      <w:r w:rsidR="006B31D2">
        <w:rPr>
          <w:lang w:eastAsia="ko-KR"/>
        </w:rPr>
        <w:tab/>
      </w:r>
      <w:r w:rsidR="006B31D2">
        <w:rPr>
          <w:rFonts w:hint="eastAsia"/>
          <w:lang w:eastAsia="ko-KR"/>
        </w:rPr>
        <w:t>The V-PCF makes the authorization and the policy decision for HR session breakout</w:t>
      </w:r>
      <w:r w:rsidR="006B31D2">
        <w:rPr>
          <w:lang w:eastAsia="ko-KR"/>
        </w:rPr>
        <w:t>, and sends SM Policy Establishment response to the V-SMF.</w:t>
      </w:r>
      <w:r w:rsidR="006B31D2">
        <w:rPr>
          <w:rFonts w:hint="eastAsia"/>
          <w:lang w:eastAsia="ko-KR"/>
        </w:rPr>
        <w:t xml:space="preserve"> </w:t>
      </w:r>
      <w:r w:rsidR="006B31D2">
        <w:rPr>
          <w:lang w:eastAsia="ko-KR"/>
        </w:rPr>
        <w:t>The V-PCF provide</w:t>
      </w:r>
      <w:r w:rsidR="001E0647">
        <w:rPr>
          <w:lang w:eastAsia="ko-KR"/>
        </w:rPr>
        <w:t>s policy information that may include</w:t>
      </w:r>
      <w:r w:rsidR="006B31D2">
        <w:rPr>
          <w:lang w:eastAsia="ko-KR"/>
        </w:rPr>
        <w:t xml:space="preserve"> </w:t>
      </w:r>
      <w:proofErr w:type="spellStart"/>
      <w:r w:rsidR="006B31D2">
        <w:rPr>
          <w:lang w:eastAsia="ko-KR"/>
        </w:rPr>
        <w:t>QoS</w:t>
      </w:r>
      <w:proofErr w:type="spellEnd"/>
      <w:r w:rsidR="006B31D2">
        <w:rPr>
          <w:lang w:eastAsia="ko-KR"/>
        </w:rPr>
        <w:t xml:space="preserve"> constraints or usage monitoring control related information (e.g. AMBR and volume threshold for the session toward the local part of the DN) for the HR breakout session.</w:t>
      </w:r>
    </w:p>
    <w:p w:rsidR="001E0647" w:rsidRDefault="00624522" w:rsidP="00C51EB3">
      <w:pPr>
        <w:pStyle w:val="B1"/>
        <w:rPr>
          <w:lang w:eastAsia="ko-KR"/>
        </w:rPr>
      </w:pPr>
      <w:r>
        <w:rPr>
          <w:lang w:eastAsia="ko-KR"/>
        </w:rPr>
        <w:t>4</w:t>
      </w:r>
      <w:r w:rsidR="001E0647">
        <w:rPr>
          <w:lang w:eastAsia="ko-KR"/>
        </w:rPr>
        <w:t>.</w:t>
      </w:r>
      <w:r w:rsidR="001E0647">
        <w:rPr>
          <w:lang w:eastAsia="ko-KR"/>
        </w:rPr>
        <w:tab/>
        <w:t>The V-SMF sends PDU Session Create Request to H-SMF. The V-SMF provides the H-SMF with the VPLMN-provided policy information for the HR breakout session.</w:t>
      </w:r>
    </w:p>
    <w:p w:rsidR="006B31D2" w:rsidRDefault="00624522" w:rsidP="00C51EB3">
      <w:pPr>
        <w:pStyle w:val="B1"/>
        <w:rPr>
          <w:lang w:eastAsia="ko-KR"/>
        </w:rPr>
      </w:pPr>
      <w:r>
        <w:rPr>
          <w:lang w:eastAsia="ko-KR"/>
        </w:rPr>
        <w:lastRenderedPageBreak/>
        <w:t>5</w:t>
      </w:r>
      <w:r w:rsidR="001E0647">
        <w:rPr>
          <w:rFonts w:hint="eastAsia"/>
          <w:lang w:eastAsia="ko-KR"/>
        </w:rPr>
        <w:t>.</w:t>
      </w:r>
      <w:r w:rsidR="001E0647">
        <w:rPr>
          <w:rFonts w:hint="eastAsia"/>
          <w:lang w:eastAsia="ko-KR"/>
        </w:rPr>
        <w:tab/>
        <w:t xml:space="preserve">The H-SMF </w:t>
      </w:r>
      <w:r w:rsidR="0065093C">
        <w:rPr>
          <w:rFonts w:hint="eastAsia"/>
          <w:lang w:eastAsia="ko-KR"/>
        </w:rPr>
        <w:t>performs</w:t>
      </w:r>
      <w:r w:rsidR="0065093C">
        <w:rPr>
          <w:lang w:eastAsia="ko-KR"/>
        </w:rPr>
        <w:t xml:space="preserve"> SM Policy Association Establishment with the H-PCF. The H-SMF provides the H-PCF with the received VPLMN-provided policy information for the HR breakout session. The H-PCF executes</w:t>
      </w:r>
      <w:r w:rsidR="00430504">
        <w:rPr>
          <w:lang w:eastAsia="ko-KR"/>
        </w:rPr>
        <w:t xml:space="preserve"> the authorization and the policy decision for HR roaming session with taking VPLMN-provided policy information into account. The H-PCF provides the authorized SM policy information to the H-SMF as the response to the SM Policy Association Establishment request. </w:t>
      </w:r>
    </w:p>
    <w:p w:rsidR="00624522" w:rsidRDefault="00624522" w:rsidP="00C51EB3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H-SMF sends PDU Session Create Response to V-SMF. The H-SMF provides HPLMN-authorized policy information.</w:t>
      </w:r>
    </w:p>
    <w:p w:rsidR="00624522" w:rsidRDefault="00624522" w:rsidP="00C51EB3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V-SMF performs SM Policy Association Modification with V-PCF based on the policy information from the H-SMF.</w:t>
      </w:r>
    </w:p>
    <w:p w:rsidR="00C44FE3" w:rsidRDefault="00624522" w:rsidP="00915B0B">
      <w:pPr>
        <w:pStyle w:val="B1"/>
        <w:rPr>
          <w:lang w:eastAsia="ko-KR"/>
        </w:rPr>
      </w:pPr>
      <w:r>
        <w:rPr>
          <w:lang w:eastAsia="ko-KR"/>
        </w:rPr>
        <w:t xml:space="preserve"> </w:t>
      </w:r>
    </w:p>
    <w:p w:rsidR="00915B0B" w:rsidRDefault="00915B0B" w:rsidP="00915B0B">
      <w:pPr>
        <w:pStyle w:val="4"/>
      </w:pPr>
      <w:r w:rsidRPr="00812106">
        <w:t>6.</w:t>
      </w:r>
      <w:r>
        <w:t>X</w:t>
      </w:r>
      <w:r w:rsidRPr="00812106">
        <w:t>.2</w:t>
      </w:r>
      <w:r>
        <w:t>.2</w:t>
      </w:r>
      <w:r w:rsidRPr="00812106">
        <w:tab/>
        <w:t>Procedure</w:t>
      </w:r>
      <w:r>
        <w:t>: Option 2. Direct interaction between V-PCF and H-PCF</w:t>
      </w:r>
    </w:p>
    <w:p w:rsidR="00915B0B" w:rsidRPr="00812106" w:rsidRDefault="00BD323D" w:rsidP="00915B0B">
      <w:pPr>
        <w:pStyle w:val="TH"/>
      </w:pPr>
      <w:r>
        <w:object w:dxaOrig="8100" w:dyaOrig="6000">
          <v:shape id="_x0000_i1027" type="#_x0000_t75" style="width:405.1pt;height:300.5pt" o:ole="">
            <v:imagedata r:id="rId15" o:title=""/>
          </v:shape>
          <o:OLEObject Type="Embed" ProgID="Visio.Drawing.15" ShapeID="_x0000_i1027" DrawAspect="Content" ObjectID="_1713369636" r:id="rId16"/>
        </w:object>
      </w:r>
    </w:p>
    <w:p w:rsidR="00915B0B" w:rsidRPr="00812106" w:rsidRDefault="00915B0B" w:rsidP="00915B0B">
      <w:pPr>
        <w:pStyle w:val="TF"/>
      </w:pPr>
      <w:r w:rsidRPr="00812106">
        <w:t>Figure 6.2.2-</w:t>
      </w:r>
      <w:r>
        <w:t>2</w:t>
      </w:r>
      <w:r w:rsidRPr="00812106">
        <w:t xml:space="preserve">: </w:t>
      </w:r>
      <w:r>
        <w:t>Option 2. SM Policy Association</w:t>
      </w:r>
      <w:r w:rsidRPr="00812106">
        <w:t xml:space="preserve"> Procedure for HR Session Breakout in VPLMN</w:t>
      </w:r>
    </w:p>
    <w:p w:rsidR="00915B0B" w:rsidRDefault="00915B0B" w:rsidP="00915B0B">
      <w:pPr>
        <w:pStyle w:val="B1"/>
        <w:rPr>
          <w:lang w:eastAsia="ko-KR"/>
        </w:rPr>
      </w:pPr>
      <w:r>
        <w:rPr>
          <w:lang w:eastAsia="ko-KR"/>
        </w:rPr>
        <w:t>0</w:t>
      </w:r>
      <w:r>
        <w:rPr>
          <w:rFonts w:hint="eastAsia"/>
          <w:lang w:eastAsia="ko-KR"/>
        </w:rPr>
        <w:t>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During the Registration procedure, the AMF is indicated by the UDM that the </w:t>
      </w:r>
      <w:r>
        <w:rPr>
          <w:lang w:eastAsia="ko-KR"/>
        </w:rPr>
        <w:t>HR session breakout is allowed. The AMF performs discovery and selection of the H-PCF involved in session management if the AMF receives the HR session breakout allowed indication from the UDM.</w:t>
      </w:r>
    </w:p>
    <w:p w:rsidR="00915B0B" w:rsidRDefault="00915B0B" w:rsidP="00915B0B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During the PDU Session establishment procedure, the AMF </w:t>
      </w:r>
      <w:r w:rsidR="00807960">
        <w:rPr>
          <w:lang w:eastAsia="ko-KR"/>
        </w:rPr>
        <w:t xml:space="preserve">sends Session Management Context Create Request including the selected H-PCF information and the </w:t>
      </w:r>
      <w:r>
        <w:rPr>
          <w:lang w:eastAsia="ko-KR"/>
        </w:rPr>
        <w:t>indicat</w:t>
      </w:r>
      <w:r w:rsidR="00807960">
        <w:rPr>
          <w:lang w:eastAsia="ko-KR"/>
        </w:rPr>
        <w:t>ion</w:t>
      </w:r>
      <w:r>
        <w:rPr>
          <w:lang w:eastAsia="ko-KR"/>
        </w:rPr>
        <w:t xml:space="preserve"> to the SMF that the HR session breakout is allowed.</w:t>
      </w:r>
    </w:p>
    <w:p w:rsidR="00915B0B" w:rsidRDefault="00915B0B" w:rsidP="00915B0B">
      <w:pPr>
        <w:pStyle w:val="B1"/>
      </w:pPr>
      <w:r>
        <w:t>2</w:t>
      </w:r>
      <w:r w:rsidRPr="00812106">
        <w:t>.</w:t>
      </w:r>
      <w:r w:rsidRPr="00812106">
        <w:tab/>
      </w:r>
      <w:r>
        <w:t>If the V-SMF is indicated by the AMF that the HR session breakout is allowed, the V-SMF sends Session Management Policy Association Establishment request to the V-PCF. The V-SMF provides the V-PCF with the indication to request HR session breakout related policy</w:t>
      </w:r>
      <w:r w:rsidR="00E7217F">
        <w:t xml:space="preserve"> and the H-PCF information</w:t>
      </w:r>
      <w:r>
        <w:t>.</w:t>
      </w:r>
    </w:p>
    <w:p w:rsidR="00915B0B" w:rsidRDefault="00915B0B" w:rsidP="00915B0B">
      <w:pPr>
        <w:pStyle w:val="B1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V-PCF </w:t>
      </w:r>
      <w:r w:rsidR="00D43513">
        <w:rPr>
          <w:lang w:eastAsia="ko-KR"/>
        </w:rPr>
        <w:t xml:space="preserve">determines to interact with the H-PCF identified by the AMF-provided H-PCF information and </w:t>
      </w:r>
      <w:r>
        <w:rPr>
          <w:lang w:eastAsia="ko-KR"/>
        </w:rPr>
        <w:t xml:space="preserve">sends SM Policy Establishment </w:t>
      </w:r>
      <w:r w:rsidR="00A77674">
        <w:rPr>
          <w:lang w:eastAsia="ko-KR"/>
        </w:rPr>
        <w:t>request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V-PCF provides</w:t>
      </w:r>
      <w:r w:rsidR="00D43513">
        <w:rPr>
          <w:lang w:eastAsia="ko-KR"/>
        </w:rPr>
        <w:t xml:space="preserve"> the H-PCF with</w:t>
      </w:r>
      <w:r>
        <w:rPr>
          <w:lang w:eastAsia="ko-KR"/>
        </w:rPr>
        <w:t xml:space="preserve"> </w:t>
      </w:r>
      <w:r w:rsidR="00142E57">
        <w:rPr>
          <w:lang w:eastAsia="ko-KR"/>
        </w:rPr>
        <w:t xml:space="preserve">the VPLMN-supported </w:t>
      </w:r>
      <w:r>
        <w:rPr>
          <w:lang w:eastAsia="ko-KR"/>
        </w:rPr>
        <w:t xml:space="preserve">policy information that may include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constraints or usage monitoring control related information (e.g. AMBR and volume threshold for the session toward the local part of the DN) for the HR breakout session</w:t>
      </w:r>
      <w:r w:rsidR="00142E57">
        <w:rPr>
          <w:lang w:eastAsia="ko-KR"/>
        </w:rPr>
        <w:t xml:space="preserve"> in VPLMN</w:t>
      </w:r>
      <w:r>
        <w:rPr>
          <w:lang w:eastAsia="ko-KR"/>
        </w:rPr>
        <w:t>.</w:t>
      </w:r>
    </w:p>
    <w:p w:rsidR="00A77674" w:rsidRDefault="00A77674" w:rsidP="00A77674">
      <w:pPr>
        <w:pStyle w:val="B1"/>
        <w:rPr>
          <w:lang w:eastAsia="ko-KR"/>
        </w:rPr>
      </w:pPr>
      <w:r>
        <w:rPr>
          <w:rFonts w:hint="eastAsia"/>
          <w:lang w:eastAsia="ko-KR"/>
        </w:rPr>
        <w:t>4.</w:t>
      </w:r>
      <w:r>
        <w:rPr>
          <w:lang w:eastAsia="ko-KR"/>
        </w:rPr>
        <w:tab/>
        <w:t xml:space="preserve">The H-PCF executes the authorization and the policy decision for HR roaming session with taking the received policy information into account. The H-PCF provides the authorized SM policy information to the V-PCF as the response to the SM Policy Association Establishment request. </w:t>
      </w:r>
    </w:p>
    <w:p w:rsidR="00A77674" w:rsidRPr="00A77674" w:rsidRDefault="00142E57" w:rsidP="00915B0B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5.</w:t>
      </w:r>
      <w:r>
        <w:rPr>
          <w:rFonts w:hint="eastAsia"/>
          <w:lang w:eastAsia="ko-KR"/>
        </w:rPr>
        <w:tab/>
        <w:t xml:space="preserve">The V-PCF </w:t>
      </w:r>
      <w:r w:rsidR="00D43513">
        <w:rPr>
          <w:lang w:eastAsia="ko-KR"/>
        </w:rPr>
        <w:t>forwards the received SM policy information to the V-SMF.</w:t>
      </w:r>
    </w:p>
    <w:p w:rsidR="00915B0B" w:rsidRDefault="00D43513" w:rsidP="00915B0B">
      <w:pPr>
        <w:pStyle w:val="B1"/>
        <w:rPr>
          <w:lang w:eastAsia="ko-KR"/>
        </w:rPr>
      </w:pPr>
      <w:r>
        <w:rPr>
          <w:lang w:eastAsia="ko-KR"/>
        </w:rPr>
        <w:t>6</w:t>
      </w:r>
      <w:r w:rsidR="00915B0B">
        <w:rPr>
          <w:lang w:eastAsia="ko-KR"/>
        </w:rPr>
        <w:t>.</w:t>
      </w:r>
      <w:r w:rsidR="00915B0B">
        <w:rPr>
          <w:lang w:eastAsia="ko-KR"/>
        </w:rPr>
        <w:tab/>
        <w:t>The V-SMF sends PDU Session Create Request to H-SMF</w:t>
      </w:r>
      <w:r>
        <w:rPr>
          <w:lang w:eastAsia="ko-KR"/>
        </w:rPr>
        <w:t xml:space="preserve"> after UPF selection and configuration in VPLMN based on the received SM policy information</w:t>
      </w:r>
      <w:r w:rsidR="00915B0B">
        <w:rPr>
          <w:lang w:eastAsia="ko-KR"/>
        </w:rPr>
        <w:t xml:space="preserve">. The V-SMF provides the H-SMF with the </w:t>
      </w:r>
      <w:r>
        <w:rPr>
          <w:lang w:eastAsia="ko-KR"/>
        </w:rPr>
        <w:t xml:space="preserve">applied SM policy information in VPLMN and </w:t>
      </w:r>
      <w:r w:rsidR="00983E92">
        <w:rPr>
          <w:lang w:eastAsia="ko-KR"/>
        </w:rPr>
        <w:t xml:space="preserve">information of </w:t>
      </w:r>
      <w:r>
        <w:rPr>
          <w:lang w:eastAsia="ko-KR"/>
        </w:rPr>
        <w:t>the H-PCF that establishes SM Policy Association with the V-PCF</w:t>
      </w:r>
      <w:r w:rsidR="00915B0B">
        <w:rPr>
          <w:lang w:eastAsia="ko-KR"/>
        </w:rPr>
        <w:t>.</w:t>
      </w:r>
    </w:p>
    <w:p w:rsidR="00915B0B" w:rsidRDefault="00983E92" w:rsidP="00915B0B">
      <w:pPr>
        <w:pStyle w:val="B1"/>
        <w:rPr>
          <w:lang w:eastAsia="ko-KR"/>
        </w:rPr>
      </w:pPr>
      <w:r>
        <w:rPr>
          <w:rFonts w:hint="eastAsia"/>
          <w:lang w:eastAsia="ko-KR"/>
        </w:rPr>
        <w:t>7.</w:t>
      </w:r>
      <w:r w:rsidR="00915B0B">
        <w:rPr>
          <w:rFonts w:hint="eastAsia"/>
          <w:lang w:eastAsia="ko-KR"/>
        </w:rPr>
        <w:tab/>
        <w:t>The H-SMF performs</w:t>
      </w:r>
      <w:r w:rsidR="00915B0B">
        <w:rPr>
          <w:lang w:eastAsia="ko-KR"/>
        </w:rPr>
        <w:t xml:space="preserve"> SM Policy Association Establishment with the H-PCF</w:t>
      </w:r>
      <w:r>
        <w:rPr>
          <w:lang w:eastAsia="ko-KR"/>
        </w:rPr>
        <w:t xml:space="preserve"> of which information is provided by the V-SMF</w:t>
      </w:r>
      <w:r w:rsidR="00915B0B">
        <w:rPr>
          <w:lang w:eastAsia="ko-KR"/>
        </w:rPr>
        <w:t xml:space="preserve">. The H-PCF executes the authorization and the policy decision for HR roaming session with taking </w:t>
      </w:r>
      <w:r>
        <w:rPr>
          <w:lang w:eastAsia="ko-KR"/>
        </w:rPr>
        <w:t>the VPLMN-provided</w:t>
      </w:r>
      <w:r w:rsidR="00915B0B">
        <w:rPr>
          <w:lang w:eastAsia="ko-KR"/>
        </w:rPr>
        <w:t xml:space="preserve"> policy information into account. The H-PCF provides the authorized SM policy information to the H-SMF as the response to the SM Policy Association Establishment request. </w:t>
      </w:r>
    </w:p>
    <w:p w:rsidR="00915B0B" w:rsidRDefault="00983E92" w:rsidP="00915B0B">
      <w:pPr>
        <w:pStyle w:val="B1"/>
        <w:rPr>
          <w:lang w:eastAsia="ko-KR"/>
        </w:rPr>
      </w:pPr>
      <w:r>
        <w:rPr>
          <w:lang w:eastAsia="ko-KR"/>
        </w:rPr>
        <w:t>8</w:t>
      </w:r>
      <w:r w:rsidR="00915B0B">
        <w:rPr>
          <w:lang w:eastAsia="ko-KR"/>
        </w:rPr>
        <w:t>.</w:t>
      </w:r>
      <w:r w:rsidR="00915B0B">
        <w:rPr>
          <w:lang w:eastAsia="ko-KR"/>
        </w:rPr>
        <w:tab/>
        <w:t xml:space="preserve">The </w:t>
      </w:r>
      <w:r>
        <w:rPr>
          <w:lang w:eastAsia="ko-KR"/>
        </w:rPr>
        <w:t>H</w:t>
      </w:r>
      <w:r w:rsidR="00915B0B">
        <w:rPr>
          <w:lang w:eastAsia="ko-KR"/>
        </w:rPr>
        <w:t xml:space="preserve">-SMF sends PDU Session Create Response to </w:t>
      </w:r>
      <w:r>
        <w:rPr>
          <w:lang w:eastAsia="ko-KR"/>
        </w:rPr>
        <w:t>V</w:t>
      </w:r>
      <w:r w:rsidR="00915B0B">
        <w:rPr>
          <w:lang w:eastAsia="ko-KR"/>
        </w:rPr>
        <w:t xml:space="preserve">-SMF. </w:t>
      </w:r>
    </w:p>
    <w:p w:rsidR="00915B0B" w:rsidRDefault="00915B0B" w:rsidP="00915B0B">
      <w:pPr>
        <w:pStyle w:val="B1"/>
        <w:rPr>
          <w:rFonts w:eastAsia="MS Mincho"/>
        </w:rPr>
      </w:pPr>
    </w:p>
    <w:p w:rsidR="000002E7" w:rsidRDefault="000002E7" w:rsidP="000002E7">
      <w:pPr>
        <w:pStyle w:val="3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ab/>
        <w:t>Impacts on existing entities and interfaces</w:t>
      </w:r>
    </w:p>
    <w:p w:rsidR="000002E7" w:rsidRPr="00812106" w:rsidRDefault="000002E7" w:rsidP="000002E7">
      <w:r w:rsidRPr="00812106">
        <w:t>V-SMF:</w:t>
      </w:r>
    </w:p>
    <w:p w:rsidR="000002E7" w:rsidRDefault="000002E7" w:rsidP="000002E7">
      <w:pPr>
        <w:pStyle w:val="B1"/>
        <w:ind w:leftChars="142"/>
      </w:pPr>
      <w:r w:rsidRPr="00812106">
        <w:t>-</w:t>
      </w:r>
      <w:r w:rsidRPr="00812106">
        <w:tab/>
      </w:r>
      <w:r>
        <w:t>support SM Policy Association with the V-PCF for the HR PDU Session</w:t>
      </w:r>
    </w:p>
    <w:p w:rsidR="000002E7" w:rsidRDefault="000002E7" w:rsidP="000002E7">
      <w:pPr>
        <w:pStyle w:val="B1"/>
        <w:ind w:leftChars="142"/>
      </w:pPr>
      <w:r>
        <w:t>-</w:t>
      </w:r>
      <w:r>
        <w:tab/>
        <w:t>support to provide VPLMN-provided policy information to the H-SMF</w:t>
      </w:r>
    </w:p>
    <w:p w:rsidR="000002E7" w:rsidRPr="00812106" w:rsidRDefault="000002E7" w:rsidP="000002E7">
      <w:r w:rsidRPr="00812106">
        <w:t>V-</w:t>
      </w:r>
      <w:r>
        <w:t>PCF</w:t>
      </w:r>
      <w:r w:rsidRPr="00812106">
        <w:t>:</w:t>
      </w:r>
    </w:p>
    <w:p w:rsidR="000002E7" w:rsidRDefault="000002E7" w:rsidP="000002E7">
      <w:pPr>
        <w:pStyle w:val="B1"/>
        <w:ind w:leftChars="142"/>
      </w:pPr>
      <w:r w:rsidRPr="00812106">
        <w:t>-</w:t>
      </w:r>
      <w:r w:rsidRPr="00812106">
        <w:tab/>
      </w:r>
      <w:r>
        <w:t>support SM Policy Association with the V-SMF, authorization and policy decision for the HR Session breakout in VPLMN</w:t>
      </w:r>
    </w:p>
    <w:p w:rsidR="000002E7" w:rsidRDefault="000002E7" w:rsidP="000002E7">
      <w:pPr>
        <w:pStyle w:val="B1"/>
        <w:ind w:leftChars="142"/>
      </w:pPr>
      <w:r>
        <w:t>-</w:t>
      </w:r>
      <w:r>
        <w:tab/>
        <w:t>support SM Policy Association with the H-PCF (for option 2)</w:t>
      </w:r>
    </w:p>
    <w:p w:rsidR="00207517" w:rsidRPr="00812106" w:rsidRDefault="00207517" w:rsidP="00207517">
      <w:r>
        <w:t>H</w:t>
      </w:r>
      <w:r w:rsidRPr="00812106">
        <w:t>-</w:t>
      </w:r>
      <w:r>
        <w:t>SMF/H-PCF</w:t>
      </w:r>
      <w:r w:rsidRPr="00812106">
        <w:t>:</w:t>
      </w:r>
    </w:p>
    <w:p w:rsidR="00207517" w:rsidRPr="00207517" w:rsidRDefault="00207517" w:rsidP="00207517">
      <w:pPr>
        <w:pStyle w:val="B1"/>
        <w:ind w:leftChars="142"/>
        <w:rPr>
          <w:rFonts w:eastAsia="MS Mincho"/>
        </w:rPr>
      </w:pPr>
      <w:r w:rsidRPr="00812106">
        <w:t>-</w:t>
      </w:r>
      <w:r w:rsidRPr="00812106">
        <w:tab/>
      </w:r>
      <w:r>
        <w:t xml:space="preserve">support SM Policy Association with taking VPLMN-provided SM Policy information into account </w:t>
      </w:r>
    </w:p>
    <w:p w:rsidR="00385614" w:rsidRPr="00812106" w:rsidRDefault="00385614" w:rsidP="00385614">
      <w:r>
        <w:t>AMF</w:t>
      </w:r>
      <w:r w:rsidRPr="00812106">
        <w:t>:</w:t>
      </w:r>
    </w:p>
    <w:p w:rsidR="00385614" w:rsidRPr="00385614" w:rsidRDefault="00385614" w:rsidP="00385614">
      <w:pPr>
        <w:pStyle w:val="B1"/>
        <w:rPr>
          <w:rFonts w:eastAsia="MS Mincho"/>
        </w:rPr>
      </w:pPr>
      <w:r w:rsidRPr="00812106">
        <w:t>-</w:t>
      </w:r>
      <w:r w:rsidRPr="00812106">
        <w:tab/>
      </w:r>
      <w:r>
        <w:t xml:space="preserve">support to indicate </w:t>
      </w:r>
      <w:r w:rsidR="00F53C0C">
        <w:t>V-</w:t>
      </w:r>
      <w:r>
        <w:t>SMF that HR session breakout is allowed</w:t>
      </w:r>
    </w:p>
    <w:p w:rsidR="000002E7" w:rsidRPr="000002E7" w:rsidRDefault="00385614" w:rsidP="00385614">
      <w:pPr>
        <w:pStyle w:val="B1"/>
        <w:rPr>
          <w:rFonts w:eastAsia="MS Mincho"/>
        </w:rPr>
      </w:pPr>
      <w:r w:rsidRPr="00812106">
        <w:t>-</w:t>
      </w:r>
      <w:r w:rsidRPr="00812106">
        <w:tab/>
      </w:r>
      <w:r>
        <w:t>support discovery and selection of SM PCF in HPLMN (for option 2)</w:t>
      </w:r>
    </w:p>
    <w:p w:rsidR="00E5138E" w:rsidRPr="0042466D" w:rsidRDefault="00E5138E" w:rsidP="00E51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5138E" w:rsidRDefault="00E5138E" w:rsidP="00F801AB">
      <w:pPr>
        <w:rPr>
          <w:rFonts w:eastAsia="MS Mincho"/>
        </w:rPr>
      </w:pPr>
    </w:p>
    <w:p w:rsidR="00E5138E" w:rsidRPr="00812106" w:rsidRDefault="00E5138E" w:rsidP="00E5138E">
      <w:pPr>
        <w:pStyle w:val="2"/>
      </w:pPr>
      <w:bookmarkStart w:id="7" w:name="_Toc101008258"/>
      <w:r w:rsidRPr="00812106">
        <w:t>6.0</w:t>
      </w:r>
      <w:r w:rsidRPr="00812106">
        <w:tab/>
        <w:t>Solution-Key issue matrix</w:t>
      </w:r>
      <w:bookmarkEnd w:id="7"/>
    </w:p>
    <w:p w:rsidR="00E5138E" w:rsidRPr="00812106" w:rsidRDefault="00E5138E" w:rsidP="00E5138E">
      <w:r w:rsidRPr="00812106">
        <w:t>The solutions in clause 6 can apply to one or more key issues described in clause 5 of this report. Table 6.0-1 describes the relationship between solutions and key issues.</w:t>
      </w:r>
    </w:p>
    <w:p w:rsidR="00E5138E" w:rsidRPr="00812106" w:rsidRDefault="00E5138E" w:rsidP="00E5138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E5138E" w:rsidRPr="00812106" w:rsidRDefault="00E5138E" w:rsidP="00E5138E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5138E" w:rsidRPr="00812106" w:rsidTr="00CF368F">
        <w:tc>
          <w:tcPr>
            <w:tcW w:w="5240" w:type="dxa"/>
            <w:gridSpan w:val="2"/>
          </w:tcPr>
          <w:p w:rsidR="00E5138E" w:rsidRPr="00812106" w:rsidRDefault="00E5138E" w:rsidP="00CF368F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:rsidR="00E5138E" w:rsidRPr="00812106" w:rsidRDefault="00E5138E" w:rsidP="00CF368F">
            <w:pPr>
              <w:pStyle w:val="TAH"/>
            </w:pPr>
            <w:r w:rsidRPr="00812106">
              <w:t>Key issues</w:t>
            </w: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H"/>
            </w:pPr>
            <w:r w:rsidRPr="00812106">
              <w:t>KI#7</w:t>
            </w: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c>
          <w:tcPr>
            <w:tcW w:w="4390" w:type="dxa"/>
          </w:tcPr>
          <w:p w:rsidR="00E5138E" w:rsidRPr="00812106" w:rsidRDefault="00E5138E" w:rsidP="00CF368F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</w:pPr>
          </w:p>
        </w:tc>
      </w:tr>
      <w:tr w:rsidR="00E5138E" w:rsidRPr="00812106" w:rsidTr="00CF368F">
        <w:trPr>
          <w:ins w:id="8" w:author="Samsung_" w:date="2022-05-04T17:01:00Z"/>
        </w:trPr>
        <w:tc>
          <w:tcPr>
            <w:tcW w:w="4390" w:type="dxa"/>
          </w:tcPr>
          <w:p w:rsidR="00E5138E" w:rsidRPr="00812106" w:rsidRDefault="00E5138E" w:rsidP="00CF368F">
            <w:pPr>
              <w:pStyle w:val="TAL"/>
              <w:rPr>
                <w:ins w:id="9" w:author="Samsung_" w:date="2022-05-04T17:01:00Z"/>
              </w:rPr>
            </w:pPr>
            <w:ins w:id="10" w:author="Samsung_" w:date="2022-05-04T17:01:00Z">
              <w:r>
                <w:rPr>
                  <w:lang w:eastAsia="ko-KR"/>
                </w:rPr>
                <w:t>X</w:t>
              </w:r>
              <w:r>
                <w:rPr>
                  <w:rFonts w:hint="eastAsia"/>
                  <w:lang w:eastAsia="ko-KR"/>
                </w:rPr>
                <w:t>x:</w:t>
              </w:r>
              <w:r>
                <w:rPr>
                  <w:lang w:eastAsia="ko-KR"/>
                </w:rPr>
                <w:t xml:space="preserve"> Session Management policy association for HR roaming session breakout in VPLMN</w:t>
              </w:r>
            </w:ins>
          </w:p>
        </w:tc>
        <w:tc>
          <w:tcPr>
            <w:tcW w:w="850" w:type="dxa"/>
          </w:tcPr>
          <w:p w:rsidR="00E5138E" w:rsidRPr="00812106" w:rsidRDefault="00E5138E" w:rsidP="00CF368F">
            <w:pPr>
              <w:pStyle w:val="TAC"/>
              <w:rPr>
                <w:ins w:id="11" w:author="Samsung_" w:date="2022-05-04T17:01:00Z"/>
                <w:lang w:eastAsia="ko-KR"/>
              </w:rPr>
            </w:pPr>
            <w:ins w:id="12" w:author="Samsung_" w:date="2022-05-04T17:01:00Z">
              <w:r>
                <w:rPr>
                  <w:rFonts w:hint="eastAsia"/>
                  <w:lang w:eastAsia="ko-KR"/>
                </w:rPr>
                <w:t>xx</w:t>
              </w:r>
            </w:ins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3" w:author="Samsung_" w:date="2022-05-04T17:01:00Z"/>
              </w:rPr>
            </w:pPr>
            <w:ins w:id="14" w:author="Samsung_" w:date="2022-05-04T17:01:00Z">
              <w:r w:rsidRPr="00812106">
                <w:t>X</w:t>
              </w:r>
            </w:ins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5" w:author="Samsung_" w:date="2022-05-04T17:01:00Z"/>
              </w:rPr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6" w:author="Samsung_" w:date="2022-05-04T17:01:00Z"/>
              </w:rPr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7" w:author="Samsung_" w:date="2022-05-04T17:01:00Z"/>
              </w:rPr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8" w:author="Samsung_" w:date="2022-05-04T17:01:00Z"/>
              </w:rPr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19" w:author="Samsung_" w:date="2022-05-04T17:01:00Z"/>
              </w:rPr>
            </w:pPr>
          </w:p>
        </w:tc>
        <w:tc>
          <w:tcPr>
            <w:tcW w:w="597" w:type="dxa"/>
          </w:tcPr>
          <w:p w:rsidR="00E5138E" w:rsidRPr="00812106" w:rsidRDefault="00E5138E" w:rsidP="00CF368F">
            <w:pPr>
              <w:pStyle w:val="TAC"/>
              <w:rPr>
                <w:ins w:id="20" w:author="Samsung_" w:date="2022-05-04T17:01:00Z"/>
              </w:rPr>
            </w:pPr>
          </w:p>
        </w:tc>
      </w:tr>
    </w:tbl>
    <w:p w:rsidR="00E5138E" w:rsidRPr="00812106" w:rsidRDefault="00E5138E" w:rsidP="00E5138E"/>
    <w:p w:rsidR="00E5138E" w:rsidRDefault="00E5138E" w:rsidP="00F801AB">
      <w:pPr>
        <w:rPr>
          <w:rFonts w:eastAsia="MS Mincho"/>
        </w:rPr>
      </w:pPr>
    </w:p>
    <w:p w:rsidR="00E5138E" w:rsidRPr="00E5138E" w:rsidRDefault="00E5138E" w:rsidP="00F801AB">
      <w:pPr>
        <w:rPr>
          <w:rFonts w:eastAsia="MS Mincho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976" w:rsidRDefault="008F0976">
      <w:r>
        <w:separator/>
      </w:r>
    </w:p>
    <w:p w:rsidR="008F0976" w:rsidRDefault="008F0976"/>
  </w:endnote>
  <w:endnote w:type="continuationSeparator" w:id="0">
    <w:p w:rsidR="008F0976" w:rsidRDefault="008F0976">
      <w:r>
        <w:continuationSeparator/>
      </w:r>
    </w:p>
    <w:p w:rsidR="008F0976" w:rsidRDefault="008F0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976" w:rsidRDefault="008F0976">
      <w:r>
        <w:separator/>
      </w:r>
    </w:p>
    <w:p w:rsidR="008F0976" w:rsidRDefault="008F0976"/>
  </w:footnote>
  <w:footnote w:type="continuationSeparator" w:id="0">
    <w:p w:rsidR="008F0976" w:rsidRDefault="008F0976">
      <w:r>
        <w:continuationSeparator/>
      </w:r>
    </w:p>
    <w:p w:rsidR="008F0976" w:rsidRDefault="008F09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7B9B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36CF"/>
    <w:multiLevelType w:val="hybridMultilevel"/>
    <w:tmpl w:val="C6846C84"/>
    <w:lvl w:ilvl="0" w:tplc="EC8EAB86">
      <w:start w:val="5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">
    <w15:presenceInfo w15:providerId="None" w15:userId="Samsung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E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8FF"/>
    <w:rsid w:val="000110EE"/>
    <w:rsid w:val="00011279"/>
    <w:rsid w:val="0001336E"/>
    <w:rsid w:val="00013850"/>
    <w:rsid w:val="00013CD6"/>
    <w:rsid w:val="0001400A"/>
    <w:rsid w:val="000150DA"/>
    <w:rsid w:val="000153C3"/>
    <w:rsid w:val="000162ED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811"/>
    <w:rsid w:val="00054713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B5D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143"/>
    <w:rsid w:val="000A323F"/>
    <w:rsid w:val="000A49D3"/>
    <w:rsid w:val="000A5948"/>
    <w:rsid w:val="000A75B1"/>
    <w:rsid w:val="000B005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C"/>
    <w:rsid w:val="000C71AA"/>
    <w:rsid w:val="000C74FC"/>
    <w:rsid w:val="000C7FDC"/>
    <w:rsid w:val="000D0180"/>
    <w:rsid w:val="000D0F88"/>
    <w:rsid w:val="000D0FDE"/>
    <w:rsid w:val="000D1BFB"/>
    <w:rsid w:val="000D2E76"/>
    <w:rsid w:val="000D3D86"/>
    <w:rsid w:val="000D40A1"/>
    <w:rsid w:val="000D59E4"/>
    <w:rsid w:val="000D5EAF"/>
    <w:rsid w:val="000D6E10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AE7"/>
    <w:rsid w:val="001205BE"/>
    <w:rsid w:val="00120763"/>
    <w:rsid w:val="0012113A"/>
    <w:rsid w:val="00121A78"/>
    <w:rsid w:val="00122017"/>
    <w:rsid w:val="00122F37"/>
    <w:rsid w:val="001242C5"/>
    <w:rsid w:val="0012561F"/>
    <w:rsid w:val="001263A8"/>
    <w:rsid w:val="00126564"/>
    <w:rsid w:val="001265BC"/>
    <w:rsid w:val="00126856"/>
    <w:rsid w:val="00127379"/>
    <w:rsid w:val="001300B5"/>
    <w:rsid w:val="001306C0"/>
    <w:rsid w:val="00131308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28F"/>
    <w:rsid w:val="001428B7"/>
    <w:rsid w:val="00142E57"/>
    <w:rsid w:val="001456D4"/>
    <w:rsid w:val="0014582F"/>
    <w:rsid w:val="0014688E"/>
    <w:rsid w:val="001469A6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01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FF3"/>
    <w:rsid w:val="0017466D"/>
    <w:rsid w:val="001750EF"/>
    <w:rsid w:val="001765B4"/>
    <w:rsid w:val="00176CD0"/>
    <w:rsid w:val="00177EFC"/>
    <w:rsid w:val="001802CC"/>
    <w:rsid w:val="001806F6"/>
    <w:rsid w:val="001821B7"/>
    <w:rsid w:val="00182258"/>
    <w:rsid w:val="00182D1A"/>
    <w:rsid w:val="001835B3"/>
    <w:rsid w:val="001839C9"/>
    <w:rsid w:val="00184110"/>
    <w:rsid w:val="00184314"/>
    <w:rsid w:val="001846EE"/>
    <w:rsid w:val="00184908"/>
    <w:rsid w:val="00185660"/>
    <w:rsid w:val="00185739"/>
    <w:rsid w:val="00185C88"/>
    <w:rsid w:val="00186F58"/>
    <w:rsid w:val="00187F8B"/>
    <w:rsid w:val="001906C2"/>
    <w:rsid w:val="001929DA"/>
    <w:rsid w:val="00193556"/>
    <w:rsid w:val="00193C28"/>
    <w:rsid w:val="001940BC"/>
    <w:rsid w:val="001947AB"/>
    <w:rsid w:val="001948C5"/>
    <w:rsid w:val="0019666E"/>
    <w:rsid w:val="00196B2A"/>
    <w:rsid w:val="0019723A"/>
    <w:rsid w:val="001A022E"/>
    <w:rsid w:val="001A0C0D"/>
    <w:rsid w:val="001A0FD2"/>
    <w:rsid w:val="001A3A7D"/>
    <w:rsid w:val="001A3C9B"/>
    <w:rsid w:val="001A3FB4"/>
    <w:rsid w:val="001A4012"/>
    <w:rsid w:val="001A4368"/>
    <w:rsid w:val="001A56A8"/>
    <w:rsid w:val="001A5C81"/>
    <w:rsid w:val="001A69EE"/>
    <w:rsid w:val="001A7072"/>
    <w:rsid w:val="001A74DC"/>
    <w:rsid w:val="001B0220"/>
    <w:rsid w:val="001B07DF"/>
    <w:rsid w:val="001B0D21"/>
    <w:rsid w:val="001B0F38"/>
    <w:rsid w:val="001B193C"/>
    <w:rsid w:val="001B1EDD"/>
    <w:rsid w:val="001B2070"/>
    <w:rsid w:val="001B2836"/>
    <w:rsid w:val="001B2CFE"/>
    <w:rsid w:val="001B3759"/>
    <w:rsid w:val="001B3D20"/>
    <w:rsid w:val="001B4DFC"/>
    <w:rsid w:val="001B508D"/>
    <w:rsid w:val="001B546B"/>
    <w:rsid w:val="001B5EBE"/>
    <w:rsid w:val="001B7516"/>
    <w:rsid w:val="001C0A43"/>
    <w:rsid w:val="001C0BC5"/>
    <w:rsid w:val="001C17E1"/>
    <w:rsid w:val="001C1D6D"/>
    <w:rsid w:val="001C1E41"/>
    <w:rsid w:val="001C4445"/>
    <w:rsid w:val="001C488F"/>
    <w:rsid w:val="001C50F0"/>
    <w:rsid w:val="001C6359"/>
    <w:rsid w:val="001C672D"/>
    <w:rsid w:val="001C74D2"/>
    <w:rsid w:val="001C75BB"/>
    <w:rsid w:val="001C77F4"/>
    <w:rsid w:val="001D0433"/>
    <w:rsid w:val="001D06A4"/>
    <w:rsid w:val="001D1200"/>
    <w:rsid w:val="001D1FB4"/>
    <w:rsid w:val="001D2DF9"/>
    <w:rsid w:val="001D4A31"/>
    <w:rsid w:val="001E0647"/>
    <w:rsid w:val="001E0DF5"/>
    <w:rsid w:val="001E125D"/>
    <w:rsid w:val="001E1F34"/>
    <w:rsid w:val="001E4DFF"/>
    <w:rsid w:val="001E5C9E"/>
    <w:rsid w:val="001E7403"/>
    <w:rsid w:val="001F0BF7"/>
    <w:rsid w:val="001F0F75"/>
    <w:rsid w:val="001F1523"/>
    <w:rsid w:val="001F2899"/>
    <w:rsid w:val="001F320F"/>
    <w:rsid w:val="001F381B"/>
    <w:rsid w:val="001F426B"/>
    <w:rsid w:val="001F4582"/>
    <w:rsid w:val="001F478B"/>
    <w:rsid w:val="001F4D77"/>
    <w:rsid w:val="001F50C9"/>
    <w:rsid w:val="001F5984"/>
    <w:rsid w:val="001F5C0F"/>
    <w:rsid w:val="001F6AA4"/>
    <w:rsid w:val="001F7963"/>
    <w:rsid w:val="00200C7B"/>
    <w:rsid w:val="00201759"/>
    <w:rsid w:val="002021FC"/>
    <w:rsid w:val="002043CF"/>
    <w:rsid w:val="00205F81"/>
    <w:rsid w:val="00206169"/>
    <w:rsid w:val="00207517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2A1"/>
    <w:rsid w:val="002224E0"/>
    <w:rsid w:val="00223D76"/>
    <w:rsid w:val="00227B72"/>
    <w:rsid w:val="00230A69"/>
    <w:rsid w:val="00232176"/>
    <w:rsid w:val="002322E5"/>
    <w:rsid w:val="00232A66"/>
    <w:rsid w:val="00233061"/>
    <w:rsid w:val="00233A50"/>
    <w:rsid w:val="00235221"/>
    <w:rsid w:val="00235368"/>
    <w:rsid w:val="00237043"/>
    <w:rsid w:val="002406EC"/>
    <w:rsid w:val="00241D00"/>
    <w:rsid w:val="00241E53"/>
    <w:rsid w:val="0024206B"/>
    <w:rsid w:val="00242304"/>
    <w:rsid w:val="00242A2F"/>
    <w:rsid w:val="002431C9"/>
    <w:rsid w:val="0024488D"/>
    <w:rsid w:val="0024593C"/>
    <w:rsid w:val="002460C3"/>
    <w:rsid w:val="002464B3"/>
    <w:rsid w:val="0024697A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6D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6FE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1A4"/>
    <w:rsid w:val="0028786F"/>
    <w:rsid w:val="00287A12"/>
    <w:rsid w:val="00287B41"/>
    <w:rsid w:val="00291038"/>
    <w:rsid w:val="00292E3B"/>
    <w:rsid w:val="002934C0"/>
    <w:rsid w:val="00293CD3"/>
    <w:rsid w:val="002943A4"/>
    <w:rsid w:val="00294CAC"/>
    <w:rsid w:val="00295FEC"/>
    <w:rsid w:val="0029673F"/>
    <w:rsid w:val="002A062F"/>
    <w:rsid w:val="002A3C41"/>
    <w:rsid w:val="002A6F90"/>
    <w:rsid w:val="002A7929"/>
    <w:rsid w:val="002B051E"/>
    <w:rsid w:val="002B13F9"/>
    <w:rsid w:val="002B1D85"/>
    <w:rsid w:val="002B21E7"/>
    <w:rsid w:val="002B2ABA"/>
    <w:rsid w:val="002B46FF"/>
    <w:rsid w:val="002B5DAE"/>
    <w:rsid w:val="002B6238"/>
    <w:rsid w:val="002C071F"/>
    <w:rsid w:val="002C0868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4D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5F6C"/>
    <w:rsid w:val="002E6D0D"/>
    <w:rsid w:val="002E7D6C"/>
    <w:rsid w:val="002F0809"/>
    <w:rsid w:val="002F0C12"/>
    <w:rsid w:val="002F2C54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743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1D4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B"/>
    <w:rsid w:val="00383F2D"/>
    <w:rsid w:val="00384D8F"/>
    <w:rsid w:val="00385614"/>
    <w:rsid w:val="00385B51"/>
    <w:rsid w:val="0038631A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939"/>
    <w:rsid w:val="003B2E77"/>
    <w:rsid w:val="003B2F4F"/>
    <w:rsid w:val="003B3C85"/>
    <w:rsid w:val="003B59D6"/>
    <w:rsid w:val="003B6B9C"/>
    <w:rsid w:val="003B7365"/>
    <w:rsid w:val="003B7948"/>
    <w:rsid w:val="003C02B3"/>
    <w:rsid w:val="003C4C77"/>
    <w:rsid w:val="003C599D"/>
    <w:rsid w:val="003C6A04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73"/>
    <w:rsid w:val="003E17B5"/>
    <w:rsid w:val="003E2486"/>
    <w:rsid w:val="003E3BE1"/>
    <w:rsid w:val="003E704E"/>
    <w:rsid w:val="003E7535"/>
    <w:rsid w:val="003E7907"/>
    <w:rsid w:val="003E7B49"/>
    <w:rsid w:val="003E7B9B"/>
    <w:rsid w:val="003F1EA3"/>
    <w:rsid w:val="003F2071"/>
    <w:rsid w:val="003F258A"/>
    <w:rsid w:val="003F3648"/>
    <w:rsid w:val="003F3991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B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BFF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39"/>
    <w:rsid w:val="00422FC5"/>
    <w:rsid w:val="00423407"/>
    <w:rsid w:val="00423571"/>
    <w:rsid w:val="00423BDB"/>
    <w:rsid w:val="00423F36"/>
    <w:rsid w:val="0042449E"/>
    <w:rsid w:val="004244F2"/>
    <w:rsid w:val="00425384"/>
    <w:rsid w:val="004268FC"/>
    <w:rsid w:val="0043031B"/>
    <w:rsid w:val="00430504"/>
    <w:rsid w:val="00431F48"/>
    <w:rsid w:val="00433E88"/>
    <w:rsid w:val="00434073"/>
    <w:rsid w:val="00434BDE"/>
    <w:rsid w:val="00440861"/>
    <w:rsid w:val="00441BD1"/>
    <w:rsid w:val="00441C32"/>
    <w:rsid w:val="00441E13"/>
    <w:rsid w:val="00443252"/>
    <w:rsid w:val="004438D7"/>
    <w:rsid w:val="00443F2F"/>
    <w:rsid w:val="004452BF"/>
    <w:rsid w:val="004455F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9D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332"/>
    <w:rsid w:val="00494686"/>
    <w:rsid w:val="0049476B"/>
    <w:rsid w:val="004953B2"/>
    <w:rsid w:val="00497688"/>
    <w:rsid w:val="00497B39"/>
    <w:rsid w:val="004A11B0"/>
    <w:rsid w:val="004A1D6F"/>
    <w:rsid w:val="004A2899"/>
    <w:rsid w:val="004A28DB"/>
    <w:rsid w:val="004A4199"/>
    <w:rsid w:val="004A4455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9C"/>
    <w:rsid w:val="00504A5E"/>
    <w:rsid w:val="00504E72"/>
    <w:rsid w:val="005051A2"/>
    <w:rsid w:val="00505A3D"/>
    <w:rsid w:val="00506D4F"/>
    <w:rsid w:val="00507B36"/>
    <w:rsid w:val="00507F8E"/>
    <w:rsid w:val="00510668"/>
    <w:rsid w:val="005108F7"/>
    <w:rsid w:val="00512FC2"/>
    <w:rsid w:val="005130F8"/>
    <w:rsid w:val="00514958"/>
    <w:rsid w:val="00514BDB"/>
    <w:rsid w:val="00514D5C"/>
    <w:rsid w:val="00514EA1"/>
    <w:rsid w:val="00514F00"/>
    <w:rsid w:val="005150F3"/>
    <w:rsid w:val="00515163"/>
    <w:rsid w:val="005151E6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4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5D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AE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545"/>
    <w:rsid w:val="005D1751"/>
    <w:rsid w:val="005D226C"/>
    <w:rsid w:val="005D369B"/>
    <w:rsid w:val="005D48A6"/>
    <w:rsid w:val="005D4ECD"/>
    <w:rsid w:val="005D6828"/>
    <w:rsid w:val="005D76D7"/>
    <w:rsid w:val="005E0279"/>
    <w:rsid w:val="005E05FD"/>
    <w:rsid w:val="005E28BC"/>
    <w:rsid w:val="005E426A"/>
    <w:rsid w:val="005E449C"/>
    <w:rsid w:val="005E46B9"/>
    <w:rsid w:val="005E4B3C"/>
    <w:rsid w:val="005E562A"/>
    <w:rsid w:val="005E590B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978"/>
    <w:rsid w:val="005F76E9"/>
    <w:rsid w:val="00601CC9"/>
    <w:rsid w:val="00601E61"/>
    <w:rsid w:val="00603FD0"/>
    <w:rsid w:val="00604889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7D9"/>
    <w:rsid w:val="006238AD"/>
    <w:rsid w:val="00623FAF"/>
    <w:rsid w:val="00624522"/>
    <w:rsid w:val="00624FCE"/>
    <w:rsid w:val="006278F1"/>
    <w:rsid w:val="00632F1F"/>
    <w:rsid w:val="00635AB9"/>
    <w:rsid w:val="00636A2E"/>
    <w:rsid w:val="006375CB"/>
    <w:rsid w:val="00640010"/>
    <w:rsid w:val="0064130B"/>
    <w:rsid w:val="0064146B"/>
    <w:rsid w:val="00642055"/>
    <w:rsid w:val="00644664"/>
    <w:rsid w:val="00644B01"/>
    <w:rsid w:val="00646281"/>
    <w:rsid w:val="006462C1"/>
    <w:rsid w:val="0065093C"/>
    <w:rsid w:val="00651D13"/>
    <w:rsid w:val="0065267B"/>
    <w:rsid w:val="0065316D"/>
    <w:rsid w:val="006531F9"/>
    <w:rsid w:val="0065339E"/>
    <w:rsid w:val="006539B5"/>
    <w:rsid w:val="006623CF"/>
    <w:rsid w:val="0066251F"/>
    <w:rsid w:val="00664C90"/>
    <w:rsid w:val="00665688"/>
    <w:rsid w:val="00665E8C"/>
    <w:rsid w:val="00666995"/>
    <w:rsid w:val="0066757F"/>
    <w:rsid w:val="006701F5"/>
    <w:rsid w:val="006705D5"/>
    <w:rsid w:val="00670D34"/>
    <w:rsid w:val="006714FE"/>
    <w:rsid w:val="00671D64"/>
    <w:rsid w:val="006724E3"/>
    <w:rsid w:val="00672D14"/>
    <w:rsid w:val="00673CFE"/>
    <w:rsid w:val="00674CCA"/>
    <w:rsid w:val="00676A96"/>
    <w:rsid w:val="00677D95"/>
    <w:rsid w:val="00680EEC"/>
    <w:rsid w:val="006810AB"/>
    <w:rsid w:val="0068264E"/>
    <w:rsid w:val="00682F7D"/>
    <w:rsid w:val="006833A7"/>
    <w:rsid w:val="006839CA"/>
    <w:rsid w:val="00684304"/>
    <w:rsid w:val="00685DE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341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1D2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D5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142"/>
    <w:rsid w:val="006E12D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69D"/>
    <w:rsid w:val="007009DC"/>
    <w:rsid w:val="00704663"/>
    <w:rsid w:val="00704EE9"/>
    <w:rsid w:val="007056B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31B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1E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D7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9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018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469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19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960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EA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54E"/>
    <w:rsid w:val="008449F4"/>
    <w:rsid w:val="00844B8F"/>
    <w:rsid w:val="0084515B"/>
    <w:rsid w:val="0084619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AD6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FD8"/>
    <w:rsid w:val="008872E1"/>
    <w:rsid w:val="008879DA"/>
    <w:rsid w:val="008907FD"/>
    <w:rsid w:val="00890F18"/>
    <w:rsid w:val="00891C58"/>
    <w:rsid w:val="00892063"/>
    <w:rsid w:val="00893F00"/>
    <w:rsid w:val="008941A1"/>
    <w:rsid w:val="008941FF"/>
    <w:rsid w:val="00894F1D"/>
    <w:rsid w:val="00897053"/>
    <w:rsid w:val="008A030C"/>
    <w:rsid w:val="008A08EC"/>
    <w:rsid w:val="008A0FD2"/>
    <w:rsid w:val="008A1C78"/>
    <w:rsid w:val="008A2251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BAC"/>
    <w:rsid w:val="008E614A"/>
    <w:rsid w:val="008E6704"/>
    <w:rsid w:val="008E760A"/>
    <w:rsid w:val="008E76A6"/>
    <w:rsid w:val="008F0976"/>
    <w:rsid w:val="008F197C"/>
    <w:rsid w:val="008F30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A25"/>
    <w:rsid w:val="0090490C"/>
    <w:rsid w:val="0090537A"/>
    <w:rsid w:val="009057AA"/>
    <w:rsid w:val="00906091"/>
    <w:rsid w:val="00906662"/>
    <w:rsid w:val="00906EE0"/>
    <w:rsid w:val="0090740B"/>
    <w:rsid w:val="00907EB0"/>
    <w:rsid w:val="009106FA"/>
    <w:rsid w:val="00911341"/>
    <w:rsid w:val="00911EB1"/>
    <w:rsid w:val="0091233D"/>
    <w:rsid w:val="009151B8"/>
    <w:rsid w:val="0091538B"/>
    <w:rsid w:val="00915B0B"/>
    <w:rsid w:val="009173A0"/>
    <w:rsid w:val="00920E0C"/>
    <w:rsid w:val="00922B18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BE"/>
    <w:rsid w:val="00937D45"/>
    <w:rsid w:val="00942421"/>
    <w:rsid w:val="00942586"/>
    <w:rsid w:val="00942A8D"/>
    <w:rsid w:val="00944821"/>
    <w:rsid w:val="00945C17"/>
    <w:rsid w:val="009468C6"/>
    <w:rsid w:val="00947C57"/>
    <w:rsid w:val="00950198"/>
    <w:rsid w:val="00950B60"/>
    <w:rsid w:val="00950FCA"/>
    <w:rsid w:val="009519B2"/>
    <w:rsid w:val="00951BDD"/>
    <w:rsid w:val="00951F72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295"/>
    <w:rsid w:val="00972044"/>
    <w:rsid w:val="00975CE0"/>
    <w:rsid w:val="009761CF"/>
    <w:rsid w:val="00976391"/>
    <w:rsid w:val="00976EAA"/>
    <w:rsid w:val="009772F8"/>
    <w:rsid w:val="00977EEC"/>
    <w:rsid w:val="009807B3"/>
    <w:rsid w:val="00980867"/>
    <w:rsid w:val="009814E8"/>
    <w:rsid w:val="00981BB9"/>
    <w:rsid w:val="009821D2"/>
    <w:rsid w:val="009822BD"/>
    <w:rsid w:val="009835D9"/>
    <w:rsid w:val="00983E9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2CD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78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479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BCB"/>
    <w:rsid w:val="009E7800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3B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A5"/>
    <w:rsid w:val="00A24F28"/>
    <w:rsid w:val="00A2573B"/>
    <w:rsid w:val="00A25C93"/>
    <w:rsid w:val="00A25F3B"/>
    <w:rsid w:val="00A26DA1"/>
    <w:rsid w:val="00A27543"/>
    <w:rsid w:val="00A30365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D6E"/>
    <w:rsid w:val="00A45638"/>
    <w:rsid w:val="00A4621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5D3"/>
    <w:rsid w:val="00A56B80"/>
    <w:rsid w:val="00A60363"/>
    <w:rsid w:val="00A607E9"/>
    <w:rsid w:val="00A60C51"/>
    <w:rsid w:val="00A61063"/>
    <w:rsid w:val="00A62ECF"/>
    <w:rsid w:val="00A63160"/>
    <w:rsid w:val="00A63403"/>
    <w:rsid w:val="00A643FF"/>
    <w:rsid w:val="00A64C7B"/>
    <w:rsid w:val="00A65A7D"/>
    <w:rsid w:val="00A66142"/>
    <w:rsid w:val="00A66AAC"/>
    <w:rsid w:val="00A66AFD"/>
    <w:rsid w:val="00A66D94"/>
    <w:rsid w:val="00A67645"/>
    <w:rsid w:val="00A70F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674"/>
    <w:rsid w:val="00A7791F"/>
    <w:rsid w:val="00A80668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77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AED"/>
    <w:rsid w:val="00AC7FB4"/>
    <w:rsid w:val="00AD0290"/>
    <w:rsid w:val="00AD0794"/>
    <w:rsid w:val="00AD0A22"/>
    <w:rsid w:val="00AD1948"/>
    <w:rsid w:val="00AD2C14"/>
    <w:rsid w:val="00AD442F"/>
    <w:rsid w:val="00AD5CCB"/>
    <w:rsid w:val="00AD67C7"/>
    <w:rsid w:val="00AE0983"/>
    <w:rsid w:val="00AE0F5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32F"/>
    <w:rsid w:val="00AF6BA6"/>
    <w:rsid w:val="00AF7323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7DF"/>
    <w:rsid w:val="00B15CB4"/>
    <w:rsid w:val="00B15D04"/>
    <w:rsid w:val="00B17779"/>
    <w:rsid w:val="00B17C5E"/>
    <w:rsid w:val="00B20E9E"/>
    <w:rsid w:val="00B21492"/>
    <w:rsid w:val="00B217FF"/>
    <w:rsid w:val="00B22ED3"/>
    <w:rsid w:val="00B24F30"/>
    <w:rsid w:val="00B25925"/>
    <w:rsid w:val="00B25D0E"/>
    <w:rsid w:val="00B25EB4"/>
    <w:rsid w:val="00B26143"/>
    <w:rsid w:val="00B264FD"/>
    <w:rsid w:val="00B2671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E22"/>
    <w:rsid w:val="00B435BF"/>
    <w:rsid w:val="00B438A2"/>
    <w:rsid w:val="00B444C8"/>
    <w:rsid w:val="00B44FFE"/>
    <w:rsid w:val="00B459ED"/>
    <w:rsid w:val="00B464DA"/>
    <w:rsid w:val="00B4657F"/>
    <w:rsid w:val="00B47691"/>
    <w:rsid w:val="00B4781C"/>
    <w:rsid w:val="00B50159"/>
    <w:rsid w:val="00B5096F"/>
    <w:rsid w:val="00B51FF2"/>
    <w:rsid w:val="00B526DF"/>
    <w:rsid w:val="00B5315C"/>
    <w:rsid w:val="00B54F53"/>
    <w:rsid w:val="00B558B3"/>
    <w:rsid w:val="00B55BE9"/>
    <w:rsid w:val="00B55CBC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23D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41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CE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FFD"/>
    <w:rsid w:val="00C27B02"/>
    <w:rsid w:val="00C3209E"/>
    <w:rsid w:val="00C3212E"/>
    <w:rsid w:val="00C34C12"/>
    <w:rsid w:val="00C34F3A"/>
    <w:rsid w:val="00C36359"/>
    <w:rsid w:val="00C36979"/>
    <w:rsid w:val="00C36E24"/>
    <w:rsid w:val="00C36E88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FE3"/>
    <w:rsid w:val="00C45A3F"/>
    <w:rsid w:val="00C46228"/>
    <w:rsid w:val="00C47B3F"/>
    <w:rsid w:val="00C51CC5"/>
    <w:rsid w:val="00C51EB3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97"/>
    <w:rsid w:val="00C76DE8"/>
    <w:rsid w:val="00C775F6"/>
    <w:rsid w:val="00C77744"/>
    <w:rsid w:val="00C77E48"/>
    <w:rsid w:val="00C800B4"/>
    <w:rsid w:val="00C80BE3"/>
    <w:rsid w:val="00C80EAD"/>
    <w:rsid w:val="00C83CA4"/>
    <w:rsid w:val="00C83D2F"/>
    <w:rsid w:val="00C845DE"/>
    <w:rsid w:val="00C871EF"/>
    <w:rsid w:val="00C87E39"/>
    <w:rsid w:val="00C87EF3"/>
    <w:rsid w:val="00C90D0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1DA"/>
    <w:rsid w:val="00CA5B19"/>
    <w:rsid w:val="00CA6115"/>
    <w:rsid w:val="00CA6A05"/>
    <w:rsid w:val="00CA7003"/>
    <w:rsid w:val="00CA76A1"/>
    <w:rsid w:val="00CB12B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450"/>
    <w:rsid w:val="00CD6F50"/>
    <w:rsid w:val="00CD7843"/>
    <w:rsid w:val="00CD799D"/>
    <w:rsid w:val="00CE034E"/>
    <w:rsid w:val="00CE14C8"/>
    <w:rsid w:val="00CE34A4"/>
    <w:rsid w:val="00CE4686"/>
    <w:rsid w:val="00CE682B"/>
    <w:rsid w:val="00CE73D7"/>
    <w:rsid w:val="00CE75A3"/>
    <w:rsid w:val="00CF0032"/>
    <w:rsid w:val="00CF1BB6"/>
    <w:rsid w:val="00CF2575"/>
    <w:rsid w:val="00CF2DBC"/>
    <w:rsid w:val="00CF368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1CD"/>
    <w:rsid w:val="00D07514"/>
    <w:rsid w:val="00D12C49"/>
    <w:rsid w:val="00D1331A"/>
    <w:rsid w:val="00D1334E"/>
    <w:rsid w:val="00D133A7"/>
    <w:rsid w:val="00D1382A"/>
    <w:rsid w:val="00D146AD"/>
    <w:rsid w:val="00D1496F"/>
    <w:rsid w:val="00D1621C"/>
    <w:rsid w:val="00D164FF"/>
    <w:rsid w:val="00D21661"/>
    <w:rsid w:val="00D21FA0"/>
    <w:rsid w:val="00D226CE"/>
    <w:rsid w:val="00D22E63"/>
    <w:rsid w:val="00D237E7"/>
    <w:rsid w:val="00D23C21"/>
    <w:rsid w:val="00D23D78"/>
    <w:rsid w:val="00D25AC5"/>
    <w:rsid w:val="00D26EA7"/>
    <w:rsid w:val="00D27255"/>
    <w:rsid w:val="00D27516"/>
    <w:rsid w:val="00D27A00"/>
    <w:rsid w:val="00D27A9C"/>
    <w:rsid w:val="00D31DC4"/>
    <w:rsid w:val="00D328F9"/>
    <w:rsid w:val="00D32C9F"/>
    <w:rsid w:val="00D32CAC"/>
    <w:rsid w:val="00D336DC"/>
    <w:rsid w:val="00D3371A"/>
    <w:rsid w:val="00D36CCD"/>
    <w:rsid w:val="00D37799"/>
    <w:rsid w:val="00D40041"/>
    <w:rsid w:val="00D40158"/>
    <w:rsid w:val="00D4330C"/>
    <w:rsid w:val="00D4351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275"/>
    <w:rsid w:val="00D55084"/>
    <w:rsid w:val="00D579EB"/>
    <w:rsid w:val="00D614D5"/>
    <w:rsid w:val="00D62D49"/>
    <w:rsid w:val="00D6339A"/>
    <w:rsid w:val="00D64BFB"/>
    <w:rsid w:val="00D676C2"/>
    <w:rsid w:val="00D710EE"/>
    <w:rsid w:val="00D7132C"/>
    <w:rsid w:val="00D72284"/>
    <w:rsid w:val="00D732DF"/>
    <w:rsid w:val="00D733BE"/>
    <w:rsid w:val="00D73732"/>
    <w:rsid w:val="00D738BB"/>
    <w:rsid w:val="00D7407C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3A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900"/>
    <w:rsid w:val="00DD1FA5"/>
    <w:rsid w:val="00DD278C"/>
    <w:rsid w:val="00DD2B73"/>
    <w:rsid w:val="00DD2E72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BDE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A13"/>
    <w:rsid w:val="00E16F6D"/>
    <w:rsid w:val="00E20D88"/>
    <w:rsid w:val="00E210B3"/>
    <w:rsid w:val="00E217FF"/>
    <w:rsid w:val="00E21E7A"/>
    <w:rsid w:val="00E2211F"/>
    <w:rsid w:val="00E221DB"/>
    <w:rsid w:val="00E2227B"/>
    <w:rsid w:val="00E223FC"/>
    <w:rsid w:val="00E225DD"/>
    <w:rsid w:val="00E2280C"/>
    <w:rsid w:val="00E234EE"/>
    <w:rsid w:val="00E2447A"/>
    <w:rsid w:val="00E2504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38E"/>
    <w:rsid w:val="00E52155"/>
    <w:rsid w:val="00E532D8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F0C"/>
    <w:rsid w:val="00E7217F"/>
    <w:rsid w:val="00E72791"/>
    <w:rsid w:val="00E72A6B"/>
    <w:rsid w:val="00E72C53"/>
    <w:rsid w:val="00E73FF9"/>
    <w:rsid w:val="00E74A85"/>
    <w:rsid w:val="00E75C05"/>
    <w:rsid w:val="00E762A0"/>
    <w:rsid w:val="00E767EE"/>
    <w:rsid w:val="00E76FAD"/>
    <w:rsid w:val="00E7788F"/>
    <w:rsid w:val="00E80E8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0FA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8DE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EC6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7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71"/>
    <w:rsid w:val="00F331F5"/>
    <w:rsid w:val="00F367A6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C0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AE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1AB"/>
    <w:rsid w:val="00F80E63"/>
    <w:rsid w:val="00F8116D"/>
    <w:rsid w:val="00F81180"/>
    <w:rsid w:val="00F81A98"/>
    <w:rsid w:val="00F82967"/>
    <w:rsid w:val="00F84102"/>
    <w:rsid w:val="00F84248"/>
    <w:rsid w:val="00F844AC"/>
    <w:rsid w:val="00F845FE"/>
    <w:rsid w:val="00F8481F"/>
    <w:rsid w:val="00F85923"/>
    <w:rsid w:val="00F861C4"/>
    <w:rsid w:val="00F877DB"/>
    <w:rsid w:val="00F901CA"/>
    <w:rsid w:val="00F90AD9"/>
    <w:rsid w:val="00F9114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204"/>
    <w:rsid w:val="00FA73F2"/>
    <w:rsid w:val="00FB1849"/>
    <w:rsid w:val="00FB1E9A"/>
    <w:rsid w:val="00FB2293"/>
    <w:rsid w:val="00FB5464"/>
    <w:rsid w:val="00FB5593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BB2"/>
    <w:rsid w:val="00FD7BCD"/>
    <w:rsid w:val="00FE1EDF"/>
    <w:rsid w:val="00FE1F7B"/>
    <w:rsid w:val="00FE367E"/>
    <w:rsid w:val="00FE524E"/>
    <w:rsid w:val="00FE60EB"/>
    <w:rsid w:val="00FE670B"/>
    <w:rsid w:val="00FE7296"/>
    <w:rsid w:val="00FE769A"/>
    <w:rsid w:val="00FE7DEA"/>
    <w:rsid w:val="00FF0203"/>
    <w:rsid w:val="00FF1A27"/>
    <w:rsid w:val="00FF1B8B"/>
    <w:rsid w:val="00FF2CF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AAFEF9"/>
  <w15:chartTrackingRefBased/>
  <w15:docId w15:val="{276336DE-2A57-4683-A570-6EC004E6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 xsi:nil="true"/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398B58-B370-453C-8B73-BA5E55E0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5</Pages>
  <Words>1642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20</cp:revision>
  <cp:lastPrinted>2018-08-13T16:59:00Z</cp:lastPrinted>
  <dcterms:created xsi:type="dcterms:W3CDTF">2022-05-05T12:14:00Z</dcterms:created>
  <dcterms:modified xsi:type="dcterms:W3CDTF">2022-05-06T10:14:00Z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